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A1C2D" w14:textId="4C917F78" w:rsidR="00870153" w:rsidRPr="00870153" w:rsidRDefault="00870153" w:rsidP="00E60232">
      <w:pPr>
        <w:pStyle w:val="Default"/>
        <w:jc w:val="center"/>
        <w:rPr>
          <w:rFonts w:ascii="Calibri" w:hAnsi="Calibri" w:cs="Calibri"/>
          <w:b/>
          <w:color w:val="5C88DA" w:themeColor="accent1"/>
          <w:sz w:val="28"/>
          <w:szCs w:val="28"/>
        </w:rPr>
      </w:pPr>
      <w:bookmarkStart w:id="0" w:name="_GoBack"/>
      <w:bookmarkEnd w:id="0"/>
      <w:proofErr w:type="spellStart"/>
      <w:r w:rsidRPr="00870153">
        <w:rPr>
          <w:rFonts w:ascii="Calibri" w:hAnsi="Calibri" w:cs="Calibri"/>
          <w:b/>
          <w:color w:val="5C88DA" w:themeColor="accent1"/>
          <w:sz w:val="28"/>
          <w:szCs w:val="28"/>
        </w:rPr>
        <w:t>Drivalia</w:t>
      </w:r>
      <w:proofErr w:type="spellEnd"/>
      <w:r w:rsidRPr="00870153">
        <w:rPr>
          <w:rFonts w:ascii="Calibri" w:hAnsi="Calibri" w:cs="Calibri"/>
          <w:b/>
          <w:color w:val="5C88DA" w:themeColor="accent1"/>
          <w:sz w:val="28"/>
          <w:szCs w:val="28"/>
        </w:rPr>
        <w:t xml:space="preserve">, </w:t>
      </w:r>
      <w:r w:rsidR="005461DE">
        <w:rPr>
          <w:rFonts w:ascii="Calibri" w:hAnsi="Calibri" w:cs="Calibri"/>
          <w:b/>
          <w:color w:val="5C88DA" w:themeColor="accent1"/>
          <w:sz w:val="28"/>
          <w:szCs w:val="28"/>
        </w:rPr>
        <w:t xml:space="preserve">the </w:t>
      </w:r>
      <w:r w:rsidR="000D5FD7">
        <w:rPr>
          <w:rFonts w:ascii="Calibri" w:hAnsi="Calibri" w:cs="Calibri"/>
          <w:b/>
          <w:color w:val="5C88DA" w:themeColor="accent1"/>
          <w:sz w:val="28"/>
          <w:szCs w:val="28"/>
        </w:rPr>
        <w:t>new Planet Mobility</w:t>
      </w:r>
      <w:r w:rsidRPr="00870153">
        <w:rPr>
          <w:rFonts w:ascii="Calibri" w:hAnsi="Calibri" w:cs="Calibri"/>
          <w:b/>
          <w:color w:val="5C88DA" w:themeColor="accent1"/>
          <w:sz w:val="28"/>
          <w:szCs w:val="28"/>
        </w:rPr>
        <w:t xml:space="preserve"> is born</w:t>
      </w:r>
    </w:p>
    <w:p w14:paraId="580F1D9E" w14:textId="68A7CFE0" w:rsidR="00700049" w:rsidRPr="00870153" w:rsidRDefault="00700049" w:rsidP="00E60232">
      <w:pPr>
        <w:pStyle w:val="Default"/>
        <w:jc w:val="center"/>
        <w:rPr>
          <w:rFonts w:ascii="Calibri" w:hAnsi="Calibri" w:cs="Calibri"/>
          <w:b/>
          <w:color w:val="5C88DA" w:themeColor="accent1"/>
          <w:sz w:val="28"/>
          <w:szCs w:val="28"/>
        </w:rPr>
      </w:pPr>
      <w:r w:rsidRPr="00870153">
        <w:rPr>
          <w:rFonts w:ascii="Calibri" w:hAnsi="Calibri" w:cs="Calibri"/>
          <w:b/>
          <w:color w:val="5C88DA" w:themeColor="accent1"/>
          <w:sz w:val="28"/>
          <w:szCs w:val="28"/>
        </w:rPr>
        <w:t xml:space="preserve"> </w:t>
      </w:r>
    </w:p>
    <w:p w14:paraId="3A51D778" w14:textId="0E511BA5" w:rsidR="00216A38" w:rsidRPr="00870153" w:rsidRDefault="003D1ADF" w:rsidP="00851EDC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  <w:lang w:val="en-US"/>
        </w:rPr>
      </w:pPr>
      <w:proofErr w:type="spellStart"/>
      <w:r w:rsidRPr="00870153">
        <w:rPr>
          <w:b/>
          <w:bCs/>
          <w:sz w:val="20"/>
          <w:szCs w:val="20"/>
          <w:shd w:val="clear" w:color="auto" w:fill="FFFFFF"/>
          <w:lang w:val="en-US"/>
        </w:rPr>
        <w:t>Mondial</w:t>
      </w:r>
      <w:proofErr w:type="spellEnd"/>
      <w:r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de </w:t>
      </w:r>
      <w:proofErr w:type="spellStart"/>
      <w:r w:rsidRPr="00870153">
        <w:rPr>
          <w:b/>
          <w:bCs/>
          <w:sz w:val="20"/>
          <w:szCs w:val="20"/>
          <w:shd w:val="clear" w:color="auto" w:fill="FFFFFF"/>
          <w:lang w:val="en-US"/>
        </w:rPr>
        <w:t>l'Auto</w:t>
      </w:r>
      <w:proofErr w:type="spellEnd"/>
      <w:r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Paris </w:t>
      </w:r>
      <w:r w:rsidR="000D5FD7">
        <w:rPr>
          <w:b/>
          <w:bCs/>
          <w:sz w:val="20"/>
          <w:szCs w:val="20"/>
          <w:shd w:val="clear" w:color="auto" w:fill="FFFFFF"/>
          <w:lang w:val="en-US"/>
        </w:rPr>
        <w:t xml:space="preserve">sees </w:t>
      </w:r>
      <w:r>
        <w:rPr>
          <w:b/>
          <w:bCs/>
          <w:sz w:val="20"/>
          <w:szCs w:val="20"/>
          <w:shd w:val="clear" w:color="auto" w:fill="FFFFFF"/>
          <w:lang w:val="en-US"/>
        </w:rPr>
        <w:t xml:space="preserve">the official launch of </w:t>
      </w:r>
      <w:proofErr w:type="spellStart"/>
      <w:r w:rsidR="00870153" w:rsidRPr="00870153">
        <w:rPr>
          <w:b/>
          <w:bCs/>
          <w:sz w:val="20"/>
          <w:szCs w:val="20"/>
          <w:shd w:val="clear" w:color="auto" w:fill="FFFFFF"/>
          <w:lang w:val="en-US"/>
        </w:rPr>
        <w:t>Drivalia</w:t>
      </w:r>
      <w:proofErr w:type="spellEnd"/>
      <w:r w:rsidR="00870153"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, </w:t>
      </w:r>
      <w:r w:rsidR="0094653C">
        <w:rPr>
          <w:b/>
          <w:bCs/>
          <w:sz w:val="20"/>
          <w:szCs w:val="20"/>
          <w:shd w:val="clear" w:color="auto" w:fill="FFFFFF"/>
          <w:lang w:val="en-US"/>
        </w:rPr>
        <w:t xml:space="preserve">the </w:t>
      </w:r>
      <w:r w:rsidR="0094653C"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FCA Bank Group's </w:t>
      </w:r>
      <w:r w:rsidR="0094653C">
        <w:rPr>
          <w:b/>
          <w:bCs/>
          <w:sz w:val="20"/>
          <w:szCs w:val="20"/>
          <w:shd w:val="clear" w:color="auto" w:fill="FFFFFF"/>
          <w:lang w:val="en-US"/>
        </w:rPr>
        <w:t xml:space="preserve">new </w:t>
      </w:r>
      <w:r w:rsidR="0094653C" w:rsidRPr="00870153">
        <w:rPr>
          <w:b/>
          <w:bCs/>
          <w:sz w:val="20"/>
          <w:szCs w:val="20"/>
          <w:shd w:val="clear" w:color="auto" w:fill="FFFFFF"/>
          <w:lang w:val="en-US"/>
        </w:rPr>
        <w:t>rental</w:t>
      </w:r>
      <w:r w:rsidR="000D5FD7">
        <w:rPr>
          <w:b/>
          <w:bCs/>
          <w:sz w:val="20"/>
          <w:szCs w:val="20"/>
          <w:shd w:val="clear" w:color="auto" w:fill="FFFFFF"/>
          <w:lang w:val="en-US"/>
        </w:rPr>
        <w:t xml:space="preserve"> and </w:t>
      </w:r>
      <w:proofErr w:type="gramStart"/>
      <w:r w:rsidR="000D5FD7">
        <w:rPr>
          <w:b/>
          <w:bCs/>
          <w:sz w:val="20"/>
          <w:szCs w:val="20"/>
          <w:shd w:val="clear" w:color="auto" w:fill="FFFFFF"/>
          <w:lang w:val="en-US"/>
        </w:rPr>
        <w:t>mobility</w:t>
      </w:r>
      <w:r w:rsidR="0094653C"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company</w:t>
      </w:r>
      <w:proofErr w:type="gramEnd"/>
      <w:r w:rsidR="0094653C"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</w:t>
      </w:r>
      <w:r w:rsidR="00870153"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that takes </w:t>
      </w:r>
      <w:r w:rsidR="006558CC">
        <w:rPr>
          <w:b/>
          <w:bCs/>
          <w:sz w:val="20"/>
          <w:szCs w:val="20"/>
          <w:shd w:val="clear" w:color="auto" w:fill="FFFFFF"/>
          <w:lang w:val="en-US"/>
        </w:rPr>
        <w:t>over</w:t>
      </w:r>
      <w:r w:rsidR="00870153"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from Leasys Rent</w:t>
      </w:r>
      <w:r w:rsidR="00901328" w:rsidRPr="00870153">
        <w:rPr>
          <w:b/>
          <w:sz w:val="20"/>
          <w:szCs w:val="20"/>
          <w:lang w:val="en-US"/>
        </w:rPr>
        <w:t>.</w:t>
      </w:r>
    </w:p>
    <w:p w14:paraId="14D0002F" w14:textId="14F24A31" w:rsidR="00E6413C" w:rsidRPr="00870153" w:rsidRDefault="00870153" w:rsidP="00F1494A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  <w:lang w:val="en-US"/>
        </w:rPr>
      </w:pPr>
      <w:proofErr w:type="spellStart"/>
      <w:r w:rsidRPr="00870153">
        <w:rPr>
          <w:b/>
          <w:bCs/>
          <w:sz w:val="20"/>
          <w:szCs w:val="20"/>
          <w:shd w:val="clear" w:color="auto" w:fill="FFFFFF"/>
          <w:lang w:val="en-US"/>
        </w:rPr>
        <w:t>Drivalia</w:t>
      </w:r>
      <w:proofErr w:type="spellEnd"/>
      <w:r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was created with the ambition of becoming one of the leading European operators in the mobility sector of tomorrow</w:t>
      </w:r>
      <w:r w:rsidR="009A28B8" w:rsidRPr="00870153">
        <w:rPr>
          <w:b/>
          <w:bCs/>
          <w:sz w:val="20"/>
          <w:szCs w:val="20"/>
          <w:lang w:val="en-US"/>
        </w:rPr>
        <w:t>.</w:t>
      </w:r>
      <w:r w:rsidR="00E6413C" w:rsidRPr="00870153">
        <w:rPr>
          <w:b/>
          <w:bCs/>
          <w:sz w:val="20"/>
          <w:szCs w:val="20"/>
          <w:lang w:val="en-US"/>
        </w:rPr>
        <w:t xml:space="preserve"> </w:t>
      </w:r>
    </w:p>
    <w:p w14:paraId="5BCEE5BD" w14:textId="22205F9D" w:rsidR="00903A30" w:rsidRPr="00870153" w:rsidRDefault="00870153" w:rsidP="00F1494A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  <w:lang w:val="en-US"/>
        </w:rPr>
      </w:pPr>
      <w:r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The new brand will deal with mobility in all its facets, </w:t>
      </w:r>
      <w:r w:rsidR="00C86D07" w:rsidRPr="00C86D07">
        <w:rPr>
          <w:b/>
          <w:bCs/>
          <w:sz w:val="20"/>
          <w:szCs w:val="20"/>
          <w:shd w:val="clear" w:color="auto" w:fill="FFFFFF"/>
          <w:lang w:val="en-GB"/>
        </w:rPr>
        <w:t>from electric car sharing to innovative car subscriptions and rental for all durations</w:t>
      </w:r>
      <w:r w:rsidR="009A28B8" w:rsidRPr="00870153">
        <w:rPr>
          <w:b/>
          <w:sz w:val="20"/>
          <w:szCs w:val="20"/>
          <w:lang w:val="en-US"/>
        </w:rPr>
        <w:t>.</w:t>
      </w:r>
    </w:p>
    <w:p w14:paraId="312F008A" w14:textId="1290B85D" w:rsidR="004E471B" w:rsidRPr="00870153" w:rsidRDefault="00870153" w:rsidP="00E6413C">
      <w:pPr>
        <w:pStyle w:val="Paragrafoelenco"/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sz w:val="20"/>
          <w:szCs w:val="20"/>
          <w:lang w:val="en-US"/>
        </w:rPr>
      </w:pPr>
      <w:proofErr w:type="spellStart"/>
      <w:r w:rsidRPr="00870153">
        <w:rPr>
          <w:b/>
          <w:bCs/>
          <w:sz w:val="20"/>
          <w:szCs w:val="20"/>
          <w:shd w:val="clear" w:color="auto" w:fill="FFFFFF"/>
          <w:lang w:val="en-US"/>
        </w:rPr>
        <w:t>Drivalia</w:t>
      </w:r>
      <w:proofErr w:type="spellEnd"/>
      <w:r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will continue to develop innovative solutions dedicated to green mobility, such as the CarCloud subscription</w:t>
      </w:r>
      <w:r w:rsidR="000D5FD7">
        <w:rPr>
          <w:b/>
          <w:bCs/>
          <w:sz w:val="20"/>
          <w:szCs w:val="20"/>
          <w:shd w:val="clear" w:color="auto" w:fill="FFFFFF"/>
          <w:lang w:val="en-US"/>
        </w:rPr>
        <w:t>s</w:t>
      </w:r>
      <w:r w:rsidRPr="00870153">
        <w:rPr>
          <w:b/>
          <w:bCs/>
          <w:sz w:val="20"/>
          <w:szCs w:val="20"/>
          <w:shd w:val="clear" w:color="auto" w:fill="FFFFFF"/>
          <w:lang w:val="en-US"/>
        </w:rPr>
        <w:t>. Also announced is the rebranding of its fully-electric car sharing, e-GO</w:t>
      </w:r>
      <w:proofErr w:type="gramStart"/>
      <w:r w:rsidRPr="00870153">
        <w:rPr>
          <w:b/>
          <w:bCs/>
          <w:sz w:val="20"/>
          <w:szCs w:val="20"/>
          <w:shd w:val="clear" w:color="auto" w:fill="FFFFFF"/>
          <w:lang w:val="en-US"/>
        </w:rPr>
        <w:t>!,</w:t>
      </w:r>
      <w:proofErr w:type="gramEnd"/>
      <w:r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which will be launched in the coming </w:t>
      </w:r>
      <w:r w:rsidR="000D5FD7">
        <w:rPr>
          <w:b/>
          <w:bCs/>
          <w:sz w:val="20"/>
          <w:szCs w:val="20"/>
          <w:shd w:val="clear" w:color="auto" w:fill="FFFFFF"/>
          <w:lang w:val="en-US"/>
        </w:rPr>
        <w:t>months</w:t>
      </w:r>
      <w:r w:rsidR="000D5FD7" w:rsidRPr="00870153">
        <w:rPr>
          <w:b/>
          <w:bCs/>
          <w:sz w:val="20"/>
          <w:szCs w:val="20"/>
          <w:shd w:val="clear" w:color="auto" w:fill="FFFFFF"/>
          <w:lang w:val="en-US"/>
        </w:rPr>
        <w:t xml:space="preserve"> </w:t>
      </w:r>
      <w:r w:rsidRPr="00870153">
        <w:rPr>
          <w:b/>
          <w:bCs/>
          <w:sz w:val="20"/>
          <w:szCs w:val="20"/>
          <w:shd w:val="clear" w:color="auto" w:fill="FFFFFF"/>
          <w:lang w:val="en-US"/>
        </w:rPr>
        <w:t>in France as well</w:t>
      </w:r>
      <w:r w:rsidR="009A28B8" w:rsidRPr="00870153">
        <w:rPr>
          <w:b/>
          <w:sz w:val="20"/>
          <w:szCs w:val="20"/>
          <w:lang w:val="en-US"/>
        </w:rPr>
        <w:t>.</w:t>
      </w:r>
    </w:p>
    <w:p w14:paraId="5D039811" w14:textId="662672B8" w:rsidR="009A28B8" w:rsidRPr="00870153" w:rsidRDefault="009A28B8" w:rsidP="007713DF">
      <w:pPr>
        <w:pStyle w:val="01TEXT"/>
        <w:ind w:firstLine="720"/>
        <w:jc w:val="both"/>
      </w:pPr>
    </w:p>
    <w:p w14:paraId="2B928DDF" w14:textId="77777777" w:rsidR="00870153" w:rsidRPr="00870153" w:rsidRDefault="00870153" w:rsidP="00870153">
      <w:pPr>
        <w:pStyle w:val="01TEXT"/>
        <w:jc w:val="both"/>
        <w:rPr>
          <w:rFonts w:eastAsia="Arial" w:cs="Arial"/>
          <w:i/>
          <w:iCs/>
          <w:sz w:val="20"/>
          <w:szCs w:val="20"/>
          <w:shd w:val="clear" w:color="auto" w:fill="FFFFFF"/>
        </w:rPr>
      </w:pPr>
    </w:p>
    <w:p w14:paraId="130B2C4C" w14:textId="6515596F" w:rsidR="0022039B" w:rsidRPr="003D1ADF" w:rsidRDefault="00870153" w:rsidP="00870153">
      <w:pPr>
        <w:pStyle w:val="01TEXT"/>
        <w:jc w:val="both"/>
      </w:pPr>
      <w:r w:rsidRPr="003D1ADF">
        <w:rPr>
          <w:rFonts w:eastAsia="Arial" w:cs="Arial"/>
          <w:i/>
          <w:iCs/>
          <w:sz w:val="20"/>
          <w:szCs w:val="20"/>
          <w:shd w:val="clear" w:color="auto" w:fill="FFFFFF"/>
        </w:rPr>
        <w:t>Paris</w:t>
      </w:r>
      <w:r w:rsidR="00034098" w:rsidRPr="003D1ADF">
        <w:rPr>
          <w:rFonts w:eastAsia="Arial" w:cs="Arial"/>
          <w:i/>
          <w:iCs/>
          <w:sz w:val="20"/>
          <w:szCs w:val="20"/>
          <w:shd w:val="clear" w:color="auto" w:fill="FFFFFF"/>
        </w:rPr>
        <w:t xml:space="preserve">, </w:t>
      </w:r>
      <w:r w:rsidR="00D00A74" w:rsidRPr="003D1ADF">
        <w:rPr>
          <w:rFonts w:eastAsia="Arial" w:cs="Arial"/>
          <w:i/>
          <w:iCs/>
          <w:sz w:val="20"/>
          <w:szCs w:val="20"/>
          <w:shd w:val="clear" w:color="auto" w:fill="FFFFFF"/>
        </w:rPr>
        <w:t>17</w:t>
      </w:r>
      <w:r w:rsidR="006B4525" w:rsidRPr="003D1ADF">
        <w:rPr>
          <w:rFonts w:eastAsia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3D1ADF">
        <w:rPr>
          <w:rFonts w:eastAsia="Arial" w:cs="Arial"/>
          <w:i/>
          <w:iCs/>
          <w:sz w:val="20"/>
          <w:szCs w:val="20"/>
          <w:shd w:val="clear" w:color="auto" w:fill="FFFFFF"/>
        </w:rPr>
        <w:t>October</w:t>
      </w:r>
      <w:r w:rsidR="006B4525" w:rsidRPr="003D1ADF">
        <w:rPr>
          <w:rFonts w:eastAsia="Arial" w:cs="Arial"/>
          <w:i/>
          <w:iCs/>
          <w:sz w:val="20"/>
          <w:szCs w:val="20"/>
          <w:shd w:val="clear" w:color="auto" w:fill="FFFFFF"/>
        </w:rPr>
        <w:t xml:space="preserve"> </w:t>
      </w:r>
      <w:r w:rsidR="00034098" w:rsidRPr="003D1ADF">
        <w:rPr>
          <w:rFonts w:eastAsia="Arial" w:cs="Arial"/>
          <w:i/>
          <w:iCs/>
          <w:sz w:val="20"/>
          <w:szCs w:val="20"/>
          <w:shd w:val="clear" w:color="auto" w:fill="FFFFFF"/>
        </w:rPr>
        <w:t>2022</w:t>
      </w:r>
    </w:p>
    <w:p w14:paraId="1981D451" w14:textId="63A4E24A" w:rsidR="005956B9" w:rsidRPr="003D1ADF" w:rsidRDefault="005956B9" w:rsidP="005956B9">
      <w:pPr>
        <w:pStyle w:val="01TEXT"/>
        <w:rPr>
          <w:b/>
          <w:sz w:val="20"/>
          <w:szCs w:val="20"/>
        </w:rPr>
      </w:pPr>
    </w:p>
    <w:p w14:paraId="2CACB4AA" w14:textId="74E5806B" w:rsidR="003D1ADF" w:rsidRPr="003D1ADF" w:rsidRDefault="003D1ADF" w:rsidP="007B1D68">
      <w:pPr>
        <w:spacing w:line="276" w:lineRule="auto"/>
        <w:jc w:val="both"/>
        <w:rPr>
          <w:bCs/>
          <w:sz w:val="20"/>
          <w:szCs w:val="20"/>
        </w:rPr>
      </w:pPr>
      <w:r w:rsidRPr="003D1ADF">
        <w:rPr>
          <w:bCs/>
          <w:sz w:val="20"/>
          <w:szCs w:val="20"/>
        </w:rPr>
        <w:t xml:space="preserve">Year 2022 marks a turning point for the growth strategy of the </w:t>
      </w:r>
      <w:r w:rsidRPr="003D1ADF">
        <w:rPr>
          <w:b/>
          <w:sz w:val="20"/>
          <w:szCs w:val="20"/>
        </w:rPr>
        <w:t>FCA Bank Group</w:t>
      </w:r>
      <w:r w:rsidRPr="003D1ADF">
        <w:rPr>
          <w:bCs/>
          <w:sz w:val="20"/>
          <w:szCs w:val="20"/>
        </w:rPr>
        <w:t xml:space="preserve"> with the announcement</w:t>
      </w:r>
      <w:r>
        <w:rPr>
          <w:bCs/>
          <w:sz w:val="20"/>
          <w:szCs w:val="20"/>
        </w:rPr>
        <w:t>,</w:t>
      </w:r>
      <w:r w:rsidRPr="003D1ADF">
        <w:rPr>
          <w:bCs/>
          <w:sz w:val="20"/>
          <w:szCs w:val="20"/>
        </w:rPr>
        <w:t xml:space="preserve"> at the prestigious </w:t>
      </w:r>
      <w:proofErr w:type="spellStart"/>
      <w:r w:rsidRPr="003D1ADF">
        <w:rPr>
          <w:rFonts w:eastAsia="Arial" w:cs="Arial"/>
          <w:sz w:val="20"/>
          <w:szCs w:val="20"/>
          <w:shd w:val="clear" w:color="auto" w:fill="FFFFFF"/>
        </w:rPr>
        <w:t>Mondial</w:t>
      </w:r>
      <w:proofErr w:type="spellEnd"/>
      <w:r w:rsidRPr="003D1ADF">
        <w:rPr>
          <w:rFonts w:eastAsia="Arial" w:cs="Arial"/>
          <w:sz w:val="20"/>
          <w:szCs w:val="20"/>
          <w:shd w:val="clear" w:color="auto" w:fill="FFFFFF"/>
        </w:rPr>
        <w:t xml:space="preserve"> de </w:t>
      </w:r>
      <w:proofErr w:type="spellStart"/>
      <w:r w:rsidRPr="003D1ADF">
        <w:rPr>
          <w:rFonts w:eastAsia="Arial" w:cs="Arial"/>
          <w:sz w:val="20"/>
          <w:szCs w:val="20"/>
          <w:shd w:val="clear" w:color="auto" w:fill="FFFFFF"/>
        </w:rPr>
        <w:t>l'Auto</w:t>
      </w:r>
      <w:proofErr w:type="spellEnd"/>
      <w:r w:rsidRPr="003D1ADF">
        <w:rPr>
          <w:rFonts w:eastAsia="Arial" w:cs="Arial"/>
          <w:sz w:val="20"/>
          <w:szCs w:val="20"/>
          <w:shd w:val="clear" w:color="auto" w:fill="FFFFFF"/>
        </w:rPr>
        <w:t xml:space="preserve"> Paris</w:t>
      </w:r>
      <w:r>
        <w:rPr>
          <w:rFonts w:eastAsia="Arial" w:cs="Arial"/>
          <w:sz w:val="20"/>
          <w:szCs w:val="20"/>
          <w:shd w:val="clear" w:color="auto" w:fill="FFFFFF"/>
        </w:rPr>
        <w:t>,</w:t>
      </w:r>
      <w:r w:rsidRPr="003D1ADF">
        <w:rPr>
          <w:bCs/>
          <w:sz w:val="20"/>
          <w:szCs w:val="20"/>
        </w:rPr>
        <w:t xml:space="preserve"> of the launch of </w:t>
      </w:r>
      <w:proofErr w:type="spellStart"/>
      <w:r w:rsidRPr="007D5A59">
        <w:rPr>
          <w:b/>
          <w:bCs/>
          <w:sz w:val="20"/>
          <w:szCs w:val="20"/>
        </w:rPr>
        <w:t>Drivalia</w:t>
      </w:r>
      <w:proofErr w:type="spellEnd"/>
      <w:r w:rsidRPr="003D1ADF">
        <w:rPr>
          <w:bCs/>
          <w:sz w:val="20"/>
          <w:szCs w:val="20"/>
        </w:rPr>
        <w:t xml:space="preserve">, a new brand </w:t>
      </w:r>
      <w:r>
        <w:rPr>
          <w:bCs/>
          <w:sz w:val="20"/>
          <w:szCs w:val="20"/>
        </w:rPr>
        <w:t>created</w:t>
      </w:r>
      <w:r w:rsidRPr="003D1ADF">
        <w:rPr>
          <w:bCs/>
          <w:sz w:val="20"/>
          <w:szCs w:val="20"/>
        </w:rPr>
        <w:t xml:space="preserve"> with the ambition of becoming one of </w:t>
      </w:r>
      <w:r w:rsidR="004E073A">
        <w:rPr>
          <w:bCs/>
          <w:sz w:val="20"/>
          <w:szCs w:val="20"/>
        </w:rPr>
        <w:t>Europe’s</w:t>
      </w:r>
      <w:r w:rsidRPr="003D1ADF">
        <w:rPr>
          <w:bCs/>
          <w:sz w:val="20"/>
          <w:szCs w:val="20"/>
        </w:rPr>
        <w:t xml:space="preserve"> leading operators in the new mobility sector. </w:t>
      </w:r>
      <w:proofErr w:type="spellStart"/>
      <w:r w:rsidRPr="003D1ADF">
        <w:rPr>
          <w:bCs/>
          <w:sz w:val="20"/>
          <w:szCs w:val="20"/>
        </w:rPr>
        <w:t>Drivalia</w:t>
      </w:r>
      <w:proofErr w:type="spellEnd"/>
      <w:r w:rsidRPr="003D1ADF">
        <w:rPr>
          <w:bCs/>
          <w:sz w:val="20"/>
          <w:szCs w:val="20"/>
        </w:rPr>
        <w:t xml:space="preserve"> takes </w:t>
      </w:r>
      <w:r>
        <w:rPr>
          <w:bCs/>
          <w:sz w:val="20"/>
          <w:szCs w:val="20"/>
        </w:rPr>
        <w:t>over</w:t>
      </w:r>
      <w:r w:rsidRPr="003D1ADF">
        <w:rPr>
          <w:bCs/>
          <w:sz w:val="20"/>
          <w:szCs w:val="20"/>
        </w:rPr>
        <w:t xml:space="preserve"> from Leasys Rent, the Group's previous company specializing in car rental</w:t>
      </w:r>
      <w:r w:rsidR="000D5FD7">
        <w:rPr>
          <w:bCs/>
          <w:sz w:val="20"/>
          <w:szCs w:val="20"/>
        </w:rPr>
        <w:t>s</w:t>
      </w:r>
      <w:r w:rsidRPr="003D1ADF">
        <w:rPr>
          <w:bCs/>
          <w:sz w:val="20"/>
          <w:szCs w:val="20"/>
        </w:rPr>
        <w:t xml:space="preserve"> and subscriptions, to expand its operation</w:t>
      </w:r>
      <w:r w:rsidR="002429C1">
        <w:rPr>
          <w:bCs/>
          <w:sz w:val="20"/>
          <w:szCs w:val="20"/>
        </w:rPr>
        <w:t>s</w:t>
      </w:r>
      <w:r w:rsidRPr="003D1ADF">
        <w:rPr>
          <w:bCs/>
          <w:sz w:val="20"/>
          <w:szCs w:val="20"/>
        </w:rPr>
        <w:t xml:space="preserve"> and </w:t>
      </w:r>
      <w:r>
        <w:rPr>
          <w:bCs/>
          <w:sz w:val="20"/>
          <w:szCs w:val="20"/>
        </w:rPr>
        <w:t>propel</w:t>
      </w:r>
      <w:r w:rsidRPr="003D1ADF">
        <w:rPr>
          <w:bCs/>
          <w:sz w:val="20"/>
          <w:szCs w:val="20"/>
        </w:rPr>
        <w:t xml:space="preserve"> </w:t>
      </w:r>
      <w:r w:rsidR="002429C1">
        <w:rPr>
          <w:bCs/>
          <w:sz w:val="20"/>
          <w:szCs w:val="20"/>
        </w:rPr>
        <w:t>them</w:t>
      </w:r>
      <w:r w:rsidRPr="003D1ADF">
        <w:rPr>
          <w:bCs/>
          <w:sz w:val="20"/>
          <w:szCs w:val="20"/>
        </w:rPr>
        <w:t xml:space="preserve"> into the future</w:t>
      </w:r>
      <w:r>
        <w:rPr>
          <w:bCs/>
          <w:sz w:val="20"/>
          <w:szCs w:val="20"/>
        </w:rPr>
        <w:t>.</w:t>
      </w:r>
    </w:p>
    <w:p w14:paraId="06F9701D" w14:textId="77777777" w:rsidR="003D1ADF" w:rsidRPr="003D1ADF" w:rsidRDefault="003D1ADF" w:rsidP="007B1D68">
      <w:pPr>
        <w:spacing w:line="276" w:lineRule="auto"/>
        <w:jc w:val="both"/>
        <w:rPr>
          <w:bCs/>
          <w:sz w:val="20"/>
          <w:szCs w:val="20"/>
        </w:rPr>
      </w:pPr>
    </w:p>
    <w:p w14:paraId="30AB7560" w14:textId="41198C33" w:rsidR="00292203" w:rsidRPr="002429C1" w:rsidRDefault="00E6413C" w:rsidP="007B1D68">
      <w:pPr>
        <w:pStyle w:val="01TEXT"/>
        <w:spacing w:line="276" w:lineRule="auto"/>
        <w:jc w:val="both"/>
        <w:rPr>
          <w:bCs/>
          <w:sz w:val="20"/>
          <w:szCs w:val="20"/>
        </w:rPr>
      </w:pPr>
      <w:r>
        <w:rPr>
          <w:b/>
          <w:noProof/>
          <w:sz w:val="20"/>
          <w:szCs w:val="20"/>
          <w:lang w:val="it-IT"/>
        </w:rPr>
        <w:drawing>
          <wp:anchor distT="0" distB="0" distL="114300" distR="114300" simplePos="0" relativeHeight="251658240" behindDoc="1" locked="0" layoutInCell="1" allowOverlap="1" wp14:anchorId="0376798C" wp14:editId="0C76D819">
            <wp:simplePos x="0" y="0"/>
            <wp:positionH relativeFrom="margin">
              <wp:posOffset>314325</wp:posOffset>
            </wp:positionH>
            <wp:positionV relativeFrom="paragraph">
              <wp:posOffset>90170</wp:posOffset>
            </wp:positionV>
            <wp:extent cx="4679950" cy="1860550"/>
            <wp:effectExtent l="0" t="0" r="6350" b="6350"/>
            <wp:wrapTight wrapText="bothSides">
              <wp:wrapPolygon edited="0">
                <wp:start x="0" y="0"/>
                <wp:lineTo x="0" y="21453"/>
                <wp:lineTo x="21541" y="21453"/>
                <wp:lineTo x="21541" y="0"/>
                <wp:lineTo x="0" y="0"/>
              </wp:wrapPolygon>
            </wp:wrapTight>
            <wp:docPr id="4" name="Immagine 4" descr="D:\users\sc68694\AppData\Local\Microsoft\Windows\INetCache\Content.Word\DRIVALIA Planet Mobil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c68694\AppData\Local\Microsoft\Windows\INetCache\Content.Word\DRIVALIA Planet Mobilit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41" b="19608"/>
                    <a:stretch/>
                  </pic:blipFill>
                  <pic:spPr bwMode="auto">
                    <a:xfrm>
                      <a:off x="0" y="0"/>
                      <a:ext cx="46799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2452A03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57D3842A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64488BE3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738CE9A4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201DD284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326355D7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7A035489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5A8A498D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2B1589F7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4F5E8349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517E42E2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5D572364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5351E3FB" w14:textId="77777777" w:rsidR="002429C1" w:rsidRDefault="002429C1" w:rsidP="007B1D68">
      <w:pPr>
        <w:pStyle w:val="01TEXT"/>
        <w:spacing w:line="276" w:lineRule="auto"/>
        <w:jc w:val="both"/>
        <w:rPr>
          <w:bCs/>
        </w:rPr>
      </w:pPr>
    </w:p>
    <w:p w14:paraId="296D88C5" w14:textId="4F00D2CA" w:rsidR="00151DE9" w:rsidRPr="00784AC7" w:rsidRDefault="00151DE9" w:rsidP="007B1D68">
      <w:pPr>
        <w:pStyle w:val="01TEXT"/>
        <w:spacing w:line="276" w:lineRule="auto"/>
        <w:jc w:val="both"/>
        <w:rPr>
          <w:bCs/>
          <w:sz w:val="20"/>
          <w:lang w:val="en-GB"/>
        </w:rPr>
      </w:pPr>
      <w:r w:rsidRPr="00784AC7">
        <w:rPr>
          <w:bCs/>
          <w:sz w:val="20"/>
          <w:lang w:val="en-GB"/>
        </w:rPr>
        <w:t>An ambition summed up in the “</w:t>
      </w:r>
      <w:r w:rsidRPr="00784AC7">
        <w:rPr>
          <w:b/>
          <w:sz w:val="20"/>
          <w:lang w:val="en-GB"/>
        </w:rPr>
        <w:t>Planet Mobility</w:t>
      </w:r>
      <w:r w:rsidRPr="00784AC7">
        <w:rPr>
          <w:bCs/>
          <w:sz w:val="20"/>
          <w:lang w:val="en-GB"/>
        </w:rPr>
        <w:t xml:space="preserve">” concept. At the core of </w:t>
      </w:r>
      <w:proofErr w:type="spellStart"/>
      <w:r w:rsidRPr="00784AC7">
        <w:rPr>
          <w:bCs/>
          <w:sz w:val="20"/>
          <w:lang w:val="en-GB"/>
        </w:rPr>
        <w:t>Drivalia's</w:t>
      </w:r>
      <w:proofErr w:type="spellEnd"/>
      <w:r w:rsidRPr="00784AC7">
        <w:rPr>
          <w:bCs/>
          <w:sz w:val="20"/>
          <w:lang w:val="en-GB"/>
        </w:rPr>
        <w:t xml:space="preserve"> vision is the development of a </w:t>
      </w:r>
      <w:r w:rsidRPr="00784AC7">
        <w:rPr>
          <w:b/>
          <w:sz w:val="20"/>
          <w:lang w:val="en-GB"/>
        </w:rPr>
        <w:t>full range of mobility solutions</w:t>
      </w:r>
      <w:r w:rsidR="004E073A" w:rsidRPr="00784AC7">
        <w:rPr>
          <w:bCs/>
          <w:sz w:val="20"/>
          <w:lang w:val="en-GB"/>
        </w:rPr>
        <w:t>,</w:t>
      </w:r>
      <w:r w:rsidRPr="00784AC7">
        <w:rPr>
          <w:bCs/>
          <w:sz w:val="20"/>
          <w:lang w:val="en-GB"/>
        </w:rPr>
        <w:t xml:space="preserve"> from electric car sharing to innovative car subscriptions and rental</w:t>
      </w:r>
      <w:r w:rsidR="00AF4AE4">
        <w:rPr>
          <w:bCs/>
          <w:sz w:val="20"/>
          <w:lang w:val="en-GB"/>
        </w:rPr>
        <w:t xml:space="preserve"> for all durations</w:t>
      </w:r>
      <w:r w:rsidRPr="00784AC7">
        <w:rPr>
          <w:bCs/>
          <w:sz w:val="20"/>
          <w:lang w:val="en-GB"/>
        </w:rPr>
        <w:t>. The new company deals with mobility in all its facets, providing innovative mobility plans that combine flexibility, digital use, on-demand approach and sustainability</w:t>
      </w:r>
      <w:r w:rsidR="004F4887">
        <w:rPr>
          <w:bCs/>
          <w:sz w:val="20"/>
          <w:lang w:val="en-GB"/>
        </w:rPr>
        <w:t>.</w:t>
      </w:r>
    </w:p>
    <w:p w14:paraId="1F255C6A" w14:textId="77777777" w:rsidR="00151DE9" w:rsidRPr="00784AC7" w:rsidRDefault="00151DE9" w:rsidP="007B1D68">
      <w:pPr>
        <w:pStyle w:val="01TEXT"/>
        <w:spacing w:line="276" w:lineRule="auto"/>
        <w:jc w:val="both"/>
        <w:rPr>
          <w:bCs/>
          <w:sz w:val="20"/>
          <w:lang w:val="en-GB"/>
        </w:rPr>
      </w:pPr>
    </w:p>
    <w:p w14:paraId="6E1B6DEB" w14:textId="23142AC1" w:rsidR="001B5325" w:rsidRPr="00784AC7" w:rsidRDefault="002429C1" w:rsidP="007B1D68">
      <w:pPr>
        <w:spacing w:line="276" w:lineRule="auto"/>
        <w:jc w:val="both"/>
        <w:rPr>
          <w:b/>
          <w:bCs/>
          <w:sz w:val="20"/>
          <w:lang w:val="en-GB"/>
        </w:rPr>
      </w:pPr>
      <w:proofErr w:type="spellStart"/>
      <w:r w:rsidRPr="00784AC7">
        <w:rPr>
          <w:sz w:val="20"/>
          <w:lang w:val="en-GB"/>
        </w:rPr>
        <w:t>Drivalia</w:t>
      </w:r>
      <w:proofErr w:type="spellEnd"/>
      <w:r w:rsidRPr="00784AC7">
        <w:rPr>
          <w:sz w:val="20"/>
          <w:lang w:val="en-GB"/>
        </w:rPr>
        <w:t xml:space="preserve"> is designed </w:t>
      </w:r>
      <w:r w:rsidRPr="00784AC7">
        <w:rPr>
          <w:b/>
          <w:bCs/>
          <w:sz w:val="20"/>
          <w:lang w:val="en-GB"/>
        </w:rPr>
        <w:t>to democratize green mobility</w:t>
      </w:r>
      <w:r w:rsidRPr="00784AC7">
        <w:rPr>
          <w:sz w:val="20"/>
          <w:lang w:val="en-GB"/>
        </w:rPr>
        <w:t xml:space="preserve">, making it accessible to the greatest possible number of people. To do this, the </w:t>
      </w:r>
      <w:r w:rsidR="00664E99" w:rsidRPr="00784AC7">
        <w:rPr>
          <w:sz w:val="20"/>
          <w:lang w:val="en-GB"/>
        </w:rPr>
        <w:t>company will</w:t>
      </w:r>
      <w:r w:rsidRPr="00784AC7">
        <w:rPr>
          <w:sz w:val="20"/>
          <w:lang w:val="en-GB"/>
        </w:rPr>
        <w:t xml:space="preserve"> continue to develop car subscription solutions, such as the innovative </w:t>
      </w:r>
      <w:r w:rsidRPr="00784AC7">
        <w:rPr>
          <w:b/>
          <w:bCs/>
          <w:sz w:val="20"/>
          <w:lang w:val="en-GB"/>
        </w:rPr>
        <w:t>CarCloud</w:t>
      </w:r>
      <w:r w:rsidR="00521855">
        <w:rPr>
          <w:sz w:val="20"/>
          <w:lang w:val="en-GB"/>
        </w:rPr>
        <w:t xml:space="preserve"> and</w:t>
      </w:r>
      <w:r w:rsidRPr="00784AC7">
        <w:rPr>
          <w:sz w:val="20"/>
          <w:lang w:val="en-GB"/>
        </w:rPr>
        <w:t xml:space="preserve"> </w:t>
      </w:r>
      <w:r w:rsidRPr="00784AC7">
        <w:rPr>
          <w:b/>
          <w:bCs/>
          <w:sz w:val="20"/>
          <w:lang w:val="en-GB"/>
        </w:rPr>
        <w:t>Be</w:t>
      </w:r>
      <w:r w:rsidR="00290702">
        <w:rPr>
          <w:b/>
          <w:bCs/>
          <w:sz w:val="20"/>
          <w:lang w:val="en-GB"/>
        </w:rPr>
        <w:t xml:space="preserve"> </w:t>
      </w:r>
      <w:r w:rsidRPr="00784AC7">
        <w:rPr>
          <w:b/>
          <w:bCs/>
          <w:sz w:val="20"/>
          <w:lang w:val="en-GB"/>
        </w:rPr>
        <w:t>Free EVO.</w:t>
      </w:r>
    </w:p>
    <w:p w14:paraId="6DEA5CCD" w14:textId="08BD94CC" w:rsidR="002429C1" w:rsidRDefault="002429C1" w:rsidP="007B1D68">
      <w:pPr>
        <w:spacing w:line="276" w:lineRule="auto"/>
        <w:jc w:val="both"/>
        <w:rPr>
          <w:sz w:val="20"/>
          <w:lang w:val="en-GB"/>
        </w:rPr>
      </w:pPr>
      <w:proofErr w:type="spellStart"/>
      <w:r w:rsidRPr="00784AC7">
        <w:rPr>
          <w:sz w:val="20"/>
          <w:lang w:val="en-GB"/>
        </w:rPr>
        <w:t>Drivalia</w:t>
      </w:r>
      <w:proofErr w:type="spellEnd"/>
      <w:r w:rsidRPr="00784AC7">
        <w:rPr>
          <w:sz w:val="20"/>
          <w:lang w:val="en-GB"/>
        </w:rPr>
        <w:t xml:space="preserve"> also announced the rebranding of its </w:t>
      </w:r>
      <w:r w:rsidRPr="00784AC7">
        <w:rPr>
          <w:b/>
          <w:bCs/>
          <w:sz w:val="20"/>
          <w:lang w:val="en-GB"/>
        </w:rPr>
        <w:t>fully-electric car sharing service</w:t>
      </w:r>
      <w:r w:rsidRPr="00784AC7">
        <w:rPr>
          <w:sz w:val="20"/>
          <w:lang w:val="en-GB"/>
        </w:rPr>
        <w:t xml:space="preserve">, </w:t>
      </w:r>
      <w:proofErr w:type="spellStart"/>
      <w:r w:rsidRPr="00784AC7">
        <w:rPr>
          <w:sz w:val="20"/>
          <w:lang w:val="en-GB"/>
        </w:rPr>
        <w:t>LeasysGO</w:t>
      </w:r>
      <w:proofErr w:type="spellEnd"/>
      <w:proofErr w:type="gramStart"/>
      <w:r w:rsidRPr="00784AC7">
        <w:rPr>
          <w:sz w:val="20"/>
          <w:lang w:val="en-GB"/>
        </w:rPr>
        <w:t>!,</w:t>
      </w:r>
      <w:proofErr w:type="gramEnd"/>
      <w:r w:rsidRPr="00784AC7">
        <w:rPr>
          <w:sz w:val="20"/>
          <w:lang w:val="en-GB"/>
        </w:rPr>
        <w:t xml:space="preserve"> which has been renamed </w:t>
      </w:r>
      <w:r w:rsidRPr="00784AC7">
        <w:rPr>
          <w:b/>
          <w:bCs/>
          <w:sz w:val="20"/>
          <w:lang w:val="en-GB"/>
        </w:rPr>
        <w:t>e-GO!</w:t>
      </w:r>
      <w:r w:rsidR="000D5FD7">
        <w:rPr>
          <w:b/>
          <w:bCs/>
          <w:sz w:val="20"/>
          <w:lang w:val="en-GB"/>
        </w:rPr>
        <w:t xml:space="preserve"> </w:t>
      </w:r>
      <w:proofErr w:type="spellStart"/>
      <w:r w:rsidR="000D5FD7">
        <w:rPr>
          <w:b/>
          <w:bCs/>
          <w:sz w:val="20"/>
          <w:lang w:val="en-GB"/>
        </w:rPr>
        <w:t>Drivalia</w:t>
      </w:r>
      <w:proofErr w:type="spellEnd"/>
      <w:r w:rsidR="00FB5AF3" w:rsidRPr="00FB5AF3">
        <w:rPr>
          <w:bCs/>
          <w:sz w:val="20"/>
          <w:lang w:val="en-GB"/>
        </w:rPr>
        <w:t>.</w:t>
      </w:r>
      <w:r w:rsidRPr="00784AC7">
        <w:rPr>
          <w:sz w:val="20"/>
          <w:lang w:val="en-GB"/>
        </w:rPr>
        <w:t xml:space="preserve"> The service, which is already active in Turin, Rome and Milan with a fleet of only electric New Fiat 500s in free-floating mode (with no parking </w:t>
      </w:r>
      <w:r w:rsidRPr="00784AC7">
        <w:rPr>
          <w:sz w:val="20"/>
          <w:lang w:val="en-GB"/>
        </w:rPr>
        <w:lastRenderedPageBreak/>
        <w:t xml:space="preserve">restrictions), will make its debut in France in the coming </w:t>
      </w:r>
      <w:r w:rsidR="00E93A6B">
        <w:rPr>
          <w:sz w:val="20"/>
          <w:lang w:val="en-GB"/>
        </w:rPr>
        <w:t>months</w:t>
      </w:r>
      <w:r w:rsidRPr="00784AC7">
        <w:rPr>
          <w:sz w:val="20"/>
          <w:lang w:val="en-GB"/>
        </w:rPr>
        <w:t xml:space="preserve"> and will then be </w:t>
      </w:r>
      <w:r w:rsidR="004E073A" w:rsidRPr="00784AC7">
        <w:rPr>
          <w:sz w:val="20"/>
          <w:lang w:val="en-GB"/>
        </w:rPr>
        <w:t>launched in</w:t>
      </w:r>
      <w:r w:rsidRPr="00784AC7">
        <w:rPr>
          <w:sz w:val="20"/>
          <w:lang w:val="en-GB"/>
        </w:rPr>
        <w:t xml:space="preserve"> </w:t>
      </w:r>
      <w:r w:rsidR="00E93A6B">
        <w:rPr>
          <w:sz w:val="20"/>
          <w:lang w:val="en-GB"/>
        </w:rPr>
        <w:t xml:space="preserve">other </w:t>
      </w:r>
      <w:r w:rsidRPr="00784AC7">
        <w:rPr>
          <w:sz w:val="20"/>
          <w:lang w:val="en-GB"/>
        </w:rPr>
        <w:t>major European c</w:t>
      </w:r>
      <w:r w:rsidR="00E93A6B">
        <w:rPr>
          <w:sz w:val="20"/>
          <w:lang w:val="en-GB"/>
        </w:rPr>
        <w:t>ountries</w:t>
      </w:r>
      <w:r w:rsidRPr="00784AC7">
        <w:rPr>
          <w:sz w:val="20"/>
          <w:lang w:val="en-GB"/>
        </w:rPr>
        <w:t>.</w:t>
      </w:r>
    </w:p>
    <w:p w14:paraId="23CE9A67" w14:textId="77777777" w:rsidR="000D5FD7" w:rsidRDefault="000D5FD7" w:rsidP="007B1D68">
      <w:pPr>
        <w:spacing w:line="276" w:lineRule="auto"/>
        <w:jc w:val="both"/>
        <w:rPr>
          <w:sz w:val="20"/>
          <w:lang w:val="en-GB"/>
        </w:rPr>
      </w:pPr>
    </w:p>
    <w:p w14:paraId="2C892148" w14:textId="464F4218" w:rsidR="000D5FD7" w:rsidRPr="00F035C1" w:rsidRDefault="000D5FD7" w:rsidP="000D5FD7">
      <w:pPr>
        <w:pStyle w:val="01TEXT"/>
        <w:spacing w:line="276" w:lineRule="auto"/>
        <w:jc w:val="both"/>
        <w:rPr>
          <w:i/>
          <w:sz w:val="20"/>
          <w:szCs w:val="20"/>
        </w:rPr>
      </w:pPr>
      <w:r w:rsidRPr="00F035C1">
        <w:rPr>
          <w:i/>
          <w:sz w:val="20"/>
          <w:szCs w:val="20"/>
        </w:rPr>
        <w:t xml:space="preserve">"The FCA Bank Group is undergoing an important transformation phase in view of the first half of 2023, when </w:t>
      </w:r>
      <w:proofErr w:type="spellStart"/>
      <w:r w:rsidRPr="00F035C1">
        <w:rPr>
          <w:i/>
          <w:sz w:val="20"/>
          <w:szCs w:val="20"/>
        </w:rPr>
        <w:t>Crédit</w:t>
      </w:r>
      <w:proofErr w:type="spellEnd"/>
      <w:r w:rsidRPr="00F035C1">
        <w:rPr>
          <w:i/>
          <w:sz w:val="20"/>
          <w:szCs w:val="20"/>
        </w:rPr>
        <w:t xml:space="preserve"> </w:t>
      </w:r>
      <w:proofErr w:type="spellStart"/>
      <w:r w:rsidRPr="00F035C1">
        <w:rPr>
          <w:i/>
          <w:sz w:val="20"/>
          <w:szCs w:val="20"/>
        </w:rPr>
        <w:t>Agricole</w:t>
      </w:r>
      <w:proofErr w:type="spellEnd"/>
      <w:r w:rsidRPr="00F035C1">
        <w:rPr>
          <w:i/>
          <w:sz w:val="20"/>
          <w:szCs w:val="20"/>
        </w:rPr>
        <w:t xml:space="preserve"> Consumer Finance will become our sole shareholder</w:t>
      </w:r>
      <w:r w:rsidR="006F73AB">
        <w:rPr>
          <w:i/>
          <w:sz w:val="20"/>
          <w:szCs w:val="20"/>
        </w:rPr>
        <w:t>, subject to regulatory approvals</w:t>
      </w:r>
      <w:r w:rsidRPr="00F035C1">
        <w:rPr>
          <w:i/>
          <w:sz w:val="20"/>
          <w:szCs w:val="20"/>
        </w:rPr>
        <w:t>. A fundamental project, which starts today wi</w:t>
      </w:r>
      <w:r w:rsidR="00290702">
        <w:rPr>
          <w:i/>
          <w:sz w:val="20"/>
          <w:szCs w:val="20"/>
        </w:rPr>
        <w:t xml:space="preserve">th the presentation of </w:t>
      </w:r>
      <w:proofErr w:type="spellStart"/>
      <w:r w:rsidR="00290702">
        <w:rPr>
          <w:i/>
          <w:sz w:val="20"/>
          <w:szCs w:val="20"/>
        </w:rPr>
        <w:t>Drivalia</w:t>
      </w:r>
      <w:proofErr w:type="spellEnd"/>
      <w:r w:rsidRPr="00F035C1">
        <w:rPr>
          <w:i/>
          <w:sz w:val="20"/>
          <w:szCs w:val="20"/>
        </w:rPr>
        <w:t xml:space="preserve">" </w:t>
      </w:r>
      <w:r>
        <w:rPr>
          <w:iCs/>
          <w:sz w:val="20"/>
          <w:szCs w:val="20"/>
        </w:rPr>
        <w:t>said</w:t>
      </w:r>
      <w:r w:rsidRPr="00F035C1">
        <w:rPr>
          <w:iCs/>
          <w:sz w:val="20"/>
          <w:szCs w:val="20"/>
        </w:rPr>
        <w:t xml:space="preserve"> </w:t>
      </w:r>
      <w:r w:rsidRPr="00F035C1">
        <w:rPr>
          <w:b/>
          <w:bCs/>
          <w:iCs/>
          <w:sz w:val="20"/>
          <w:szCs w:val="20"/>
        </w:rPr>
        <w:t xml:space="preserve">Giacomo </w:t>
      </w:r>
      <w:proofErr w:type="spellStart"/>
      <w:r w:rsidRPr="00F035C1">
        <w:rPr>
          <w:b/>
          <w:bCs/>
          <w:iCs/>
          <w:sz w:val="20"/>
          <w:szCs w:val="20"/>
        </w:rPr>
        <w:t>Carelli</w:t>
      </w:r>
      <w:proofErr w:type="spellEnd"/>
      <w:r w:rsidRPr="00F035C1">
        <w:rPr>
          <w:b/>
          <w:bCs/>
          <w:iCs/>
          <w:sz w:val="20"/>
          <w:szCs w:val="20"/>
        </w:rPr>
        <w:t xml:space="preserve">, CEO of FCA Bank and Chairman of </w:t>
      </w:r>
      <w:proofErr w:type="spellStart"/>
      <w:r w:rsidRPr="00F035C1">
        <w:rPr>
          <w:b/>
          <w:bCs/>
          <w:iCs/>
          <w:sz w:val="20"/>
          <w:szCs w:val="20"/>
        </w:rPr>
        <w:t>Drivalia</w:t>
      </w:r>
      <w:proofErr w:type="spellEnd"/>
      <w:r w:rsidRPr="00F035C1">
        <w:rPr>
          <w:i/>
          <w:sz w:val="20"/>
          <w:szCs w:val="20"/>
        </w:rPr>
        <w:t xml:space="preserve">. "Thanks to our innovative and customizable plans, and an extensive international presence, we aim to become a top European player in the mobility of </w:t>
      </w:r>
      <w:r w:rsidR="001851D2" w:rsidRPr="00F035C1">
        <w:rPr>
          <w:i/>
          <w:sz w:val="20"/>
          <w:szCs w:val="20"/>
        </w:rPr>
        <w:t>tomorrow</w:t>
      </w:r>
      <w:r w:rsidR="001851D2">
        <w:rPr>
          <w:i/>
          <w:sz w:val="20"/>
          <w:szCs w:val="20"/>
        </w:rPr>
        <w:t>, which</w:t>
      </w:r>
      <w:r w:rsidR="00E93A6B">
        <w:rPr>
          <w:i/>
          <w:sz w:val="20"/>
          <w:szCs w:val="20"/>
        </w:rPr>
        <w:t xml:space="preserve"> is going to be more sustainable and accessible</w:t>
      </w:r>
      <w:r w:rsidRPr="00F035C1">
        <w:rPr>
          <w:i/>
          <w:sz w:val="20"/>
          <w:szCs w:val="20"/>
        </w:rPr>
        <w:t xml:space="preserve">". </w:t>
      </w:r>
    </w:p>
    <w:p w14:paraId="555EAFBF" w14:textId="77777777" w:rsidR="000D5FD7" w:rsidRDefault="000D5FD7" w:rsidP="007B1D68">
      <w:pPr>
        <w:spacing w:line="276" w:lineRule="auto"/>
        <w:jc w:val="both"/>
        <w:rPr>
          <w:bCs/>
          <w:sz w:val="22"/>
          <w:szCs w:val="20"/>
          <w:shd w:val="clear" w:color="auto" w:fill="FFFFFF"/>
        </w:rPr>
      </w:pPr>
    </w:p>
    <w:p w14:paraId="610BFAB4" w14:textId="648EF36E" w:rsidR="00E93A6B" w:rsidRPr="00F035C1" w:rsidRDefault="00E93A6B" w:rsidP="00E93A6B">
      <w:pPr>
        <w:pStyle w:val="01TEXT"/>
        <w:spacing w:line="276" w:lineRule="auto"/>
        <w:jc w:val="both"/>
        <w:rPr>
          <w:bCs/>
          <w:sz w:val="20"/>
          <w:szCs w:val="20"/>
        </w:rPr>
      </w:pPr>
      <w:r w:rsidRPr="00F035C1">
        <w:rPr>
          <w:bCs/>
          <w:sz w:val="20"/>
          <w:szCs w:val="20"/>
        </w:rPr>
        <w:t xml:space="preserve">The birth of </w:t>
      </w:r>
      <w:proofErr w:type="spellStart"/>
      <w:r w:rsidRPr="00F035C1">
        <w:rPr>
          <w:bCs/>
          <w:sz w:val="20"/>
          <w:szCs w:val="20"/>
        </w:rPr>
        <w:t>Drivalia</w:t>
      </w:r>
      <w:proofErr w:type="spellEnd"/>
      <w:r w:rsidRPr="00F035C1">
        <w:rPr>
          <w:bCs/>
          <w:sz w:val="20"/>
          <w:szCs w:val="20"/>
        </w:rPr>
        <w:t xml:space="preserve"> marks the beginning of a new course, where the company will position itself as an </w:t>
      </w:r>
      <w:r w:rsidRPr="00F035C1">
        <w:rPr>
          <w:b/>
          <w:sz w:val="20"/>
          <w:szCs w:val="20"/>
        </w:rPr>
        <w:t>independent operator</w:t>
      </w:r>
      <w:r w:rsidRPr="00F035C1">
        <w:rPr>
          <w:bCs/>
          <w:sz w:val="20"/>
          <w:szCs w:val="20"/>
        </w:rPr>
        <w:t>, no longer linked to a single car manufacturer, but open to new opportunities and partnerships, such as the recent ones with Tesla.</w:t>
      </w:r>
    </w:p>
    <w:p w14:paraId="1A73CD8E" w14:textId="1F705875" w:rsidR="006426D5" w:rsidRPr="004E073A" w:rsidRDefault="00E93A6B" w:rsidP="00375E76">
      <w:pPr>
        <w:pStyle w:val="01TEXT"/>
        <w:spacing w:line="276" w:lineRule="auto"/>
        <w:jc w:val="both"/>
        <w:rPr>
          <w:shd w:val="clear" w:color="auto" w:fill="FFFFFF"/>
        </w:rPr>
      </w:pPr>
      <w:r>
        <w:rPr>
          <w:bCs/>
          <w:sz w:val="20"/>
          <w:szCs w:val="20"/>
        </w:rPr>
        <w:t>Currently</w:t>
      </w:r>
      <w:r w:rsidRPr="00F035C1">
        <w:rPr>
          <w:bCs/>
          <w:sz w:val="20"/>
          <w:szCs w:val="20"/>
        </w:rPr>
        <w:t xml:space="preserve">, </w:t>
      </w:r>
      <w:proofErr w:type="spellStart"/>
      <w:r w:rsidRPr="00F035C1">
        <w:rPr>
          <w:bCs/>
          <w:sz w:val="20"/>
          <w:szCs w:val="20"/>
        </w:rPr>
        <w:t>Drivalia</w:t>
      </w:r>
      <w:proofErr w:type="spellEnd"/>
      <w:r w:rsidRPr="00F035C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has operations</w:t>
      </w:r>
      <w:r w:rsidRPr="00F035C1">
        <w:rPr>
          <w:bCs/>
          <w:sz w:val="20"/>
          <w:szCs w:val="20"/>
        </w:rPr>
        <w:t xml:space="preserve"> in </w:t>
      </w:r>
      <w:r w:rsidRPr="00F035C1">
        <w:rPr>
          <w:b/>
          <w:sz w:val="20"/>
          <w:szCs w:val="20"/>
        </w:rPr>
        <w:t>7 European countries</w:t>
      </w:r>
      <w:r w:rsidRPr="00F035C1">
        <w:rPr>
          <w:bCs/>
          <w:sz w:val="20"/>
          <w:szCs w:val="20"/>
        </w:rPr>
        <w:t xml:space="preserve"> (Italy, France, United Kingdom, Spain, Portugal, Greece and Denmark), but in 2023 it will expand to Germany, the Netherlands, Belgium, Switzerland and Poland. </w:t>
      </w:r>
    </w:p>
    <w:p w14:paraId="62855770" w14:textId="33FE50AE" w:rsidR="00E93A6B" w:rsidRDefault="00E93A6B" w:rsidP="00E93A6B">
      <w:pPr>
        <w:pStyle w:val="01TEXT"/>
        <w:spacing w:line="276" w:lineRule="auto"/>
        <w:jc w:val="both"/>
        <w:rPr>
          <w:bCs/>
          <w:i/>
          <w:sz w:val="20"/>
          <w:szCs w:val="20"/>
        </w:rPr>
      </w:pPr>
    </w:p>
    <w:p w14:paraId="27D7CDCF" w14:textId="6DA37788" w:rsidR="00E93A6B" w:rsidRDefault="00E93A6B" w:rsidP="00E93A6B">
      <w:pPr>
        <w:pStyle w:val="01TEXT"/>
        <w:spacing w:line="276" w:lineRule="auto"/>
        <w:jc w:val="both"/>
        <w:rPr>
          <w:bCs/>
          <w:sz w:val="20"/>
          <w:szCs w:val="20"/>
        </w:rPr>
      </w:pPr>
      <w:r w:rsidRPr="00F035C1">
        <w:rPr>
          <w:bCs/>
          <w:sz w:val="20"/>
          <w:szCs w:val="20"/>
        </w:rPr>
        <w:t xml:space="preserve">The company's presence in Europe </w:t>
      </w:r>
      <w:r>
        <w:rPr>
          <w:bCs/>
          <w:sz w:val="20"/>
          <w:szCs w:val="20"/>
        </w:rPr>
        <w:t>unfolds through</w:t>
      </w:r>
      <w:r w:rsidRPr="00F035C1">
        <w:rPr>
          <w:bCs/>
          <w:sz w:val="20"/>
          <w:szCs w:val="20"/>
        </w:rPr>
        <w:t xml:space="preserve"> more than </w:t>
      </w:r>
      <w:r w:rsidRPr="00F035C1">
        <w:rPr>
          <w:b/>
          <w:sz w:val="20"/>
          <w:szCs w:val="20"/>
        </w:rPr>
        <w:t xml:space="preserve">650 </w:t>
      </w:r>
      <w:proofErr w:type="spellStart"/>
      <w:r w:rsidRPr="00F035C1">
        <w:rPr>
          <w:b/>
          <w:sz w:val="20"/>
          <w:szCs w:val="20"/>
        </w:rPr>
        <w:t>Drivalia</w:t>
      </w:r>
      <w:proofErr w:type="spellEnd"/>
      <w:r w:rsidRPr="00F035C1">
        <w:rPr>
          <w:b/>
          <w:sz w:val="20"/>
          <w:szCs w:val="20"/>
        </w:rPr>
        <w:t xml:space="preserve"> Mobility Stores</w:t>
      </w:r>
      <w:r w:rsidRPr="00F035C1">
        <w:rPr>
          <w:bCs/>
          <w:sz w:val="20"/>
          <w:szCs w:val="20"/>
        </w:rPr>
        <w:t xml:space="preserve">, a network of physical outlets (there will be 1,300 by 2025) where </w:t>
      </w:r>
      <w:r>
        <w:rPr>
          <w:bCs/>
          <w:sz w:val="20"/>
          <w:szCs w:val="20"/>
        </w:rPr>
        <w:t xml:space="preserve">the </w:t>
      </w:r>
      <w:r w:rsidRPr="00F035C1">
        <w:rPr>
          <w:bCs/>
          <w:sz w:val="20"/>
          <w:szCs w:val="20"/>
        </w:rPr>
        <w:t>company</w:t>
      </w:r>
      <w:r>
        <w:rPr>
          <w:bCs/>
          <w:sz w:val="20"/>
          <w:szCs w:val="20"/>
        </w:rPr>
        <w:t xml:space="preserve"> displays all its</w:t>
      </w:r>
      <w:r w:rsidRPr="00F035C1">
        <w:rPr>
          <w:bCs/>
          <w:sz w:val="20"/>
          <w:szCs w:val="20"/>
        </w:rPr>
        <w:t xml:space="preserve"> mobility solutions. The Stores are fully electrified, with a total of </w:t>
      </w:r>
      <w:r w:rsidRPr="00F035C1">
        <w:rPr>
          <w:b/>
          <w:sz w:val="20"/>
          <w:szCs w:val="20"/>
        </w:rPr>
        <w:t>1,600 charging stations</w:t>
      </w:r>
      <w:r w:rsidRPr="00F035C1">
        <w:rPr>
          <w:bCs/>
          <w:sz w:val="20"/>
          <w:szCs w:val="20"/>
        </w:rPr>
        <w:t xml:space="preserve">, which will become 3,100 in 2025. </w:t>
      </w:r>
      <w:proofErr w:type="spellStart"/>
      <w:r w:rsidRPr="00F035C1">
        <w:rPr>
          <w:b/>
          <w:sz w:val="20"/>
          <w:szCs w:val="20"/>
        </w:rPr>
        <w:t>Drivalia's</w:t>
      </w:r>
      <w:proofErr w:type="spellEnd"/>
      <w:r w:rsidRPr="00F035C1">
        <w:rPr>
          <w:b/>
          <w:sz w:val="20"/>
          <w:szCs w:val="20"/>
        </w:rPr>
        <w:t xml:space="preserve"> fleet</w:t>
      </w:r>
      <w:r w:rsidRPr="00F035C1">
        <w:rPr>
          <w:bCs/>
          <w:sz w:val="20"/>
          <w:szCs w:val="20"/>
        </w:rPr>
        <w:t xml:space="preserve"> consists of 5</w:t>
      </w:r>
      <w:r>
        <w:rPr>
          <w:bCs/>
          <w:sz w:val="20"/>
          <w:szCs w:val="20"/>
        </w:rPr>
        <w:t>5</w:t>
      </w:r>
      <w:r w:rsidRPr="00F035C1">
        <w:rPr>
          <w:bCs/>
          <w:sz w:val="20"/>
          <w:szCs w:val="20"/>
        </w:rPr>
        <w:t xml:space="preserve">,000 vehicles (160,000 in 2025), </w:t>
      </w:r>
      <w:r w:rsidR="00F82266">
        <w:rPr>
          <w:bCs/>
          <w:sz w:val="20"/>
          <w:szCs w:val="20"/>
        </w:rPr>
        <w:t>30</w:t>
      </w:r>
      <w:proofErr w:type="gramStart"/>
      <w:r w:rsidR="00F82266">
        <w:rPr>
          <w:bCs/>
          <w:sz w:val="20"/>
          <w:szCs w:val="20"/>
        </w:rPr>
        <w:t xml:space="preserve">% </w:t>
      </w:r>
      <w:r w:rsidR="00F82266" w:rsidRPr="00F035C1">
        <w:rPr>
          <w:bCs/>
          <w:sz w:val="20"/>
          <w:szCs w:val="20"/>
        </w:rPr>
        <w:t xml:space="preserve"> </w:t>
      </w:r>
      <w:r w:rsidRPr="00F035C1">
        <w:rPr>
          <w:bCs/>
          <w:sz w:val="20"/>
          <w:szCs w:val="20"/>
        </w:rPr>
        <w:t>of</w:t>
      </w:r>
      <w:proofErr w:type="gramEnd"/>
      <w:r w:rsidRPr="00F035C1">
        <w:rPr>
          <w:bCs/>
          <w:sz w:val="20"/>
          <w:szCs w:val="20"/>
        </w:rPr>
        <w:t xml:space="preserve"> which is made up of electric or </w:t>
      </w:r>
      <w:r>
        <w:rPr>
          <w:bCs/>
          <w:sz w:val="20"/>
          <w:szCs w:val="20"/>
        </w:rPr>
        <w:t xml:space="preserve">plug-in </w:t>
      </w:r>
      <w:r w:rsidRPr="00F035C1">
        <w:rPr>
          <w:bCs/>
          <w:sz w:val="20"/>
          <w:szCs w:val="20"/>
        </w:rPr>
        <w:t>hybrid vehicles</w:t>
      </w:r>
      <w:r w:rsidR="00F82266">
        <w:rPr>
          <w:bCs/>
          <w:sz w:val="20"/>
          <w:szCs w:val="20"/>
        </w:rPr>
        <w:t xml:space="preserve"> today, that will become 50% in 2025</w:t>
      </w:r>
      <w:r>
        <w:rPr>
          <w:bCs/>
          <w:sz w:val="20"/>
          <w:szCs w:val="20"/>
        </w:rPr>
        <w:t>.</w:t>
      </w:r>
    </w:p>
    <w:p w14:paraId="0A57D9DA" w14:textId="6440761B" w:rsidR="00E93A6B" w:rsidRDefault="00C86D07" w:rsidP="00E93A6B">
      <w:pPr>
        <w:pStyle w:val="01TEXT"/>
        <w:spacing w:line="276" w:lineRule="auto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val="it-IT"/>
        </w:rPr>
        <w:drawing>
          <wp:anchor distT="0" distB="0" distL="114300" distR="114300" simplePos="0" relativeHeight="251662336" behindDoc="1" locked="0" layoutInCell="1" allowOverlap="1" wp14:anchorId="2636061F" wp14:editId="47963403">
            <wp:simplePos x="0" y="0"/>
            <wp:positionH relativeFrom="margin">
              <wp:align>left</wp:align>
            </wp:positionH>
            <wp:positionV relativeFrom="paragraph">
              <wp:posOffset>182245</wp:posOffset>
            </wp:positionV>
            <wp:extent cx="532447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561" y="21502"/>
                <wp:lineTo x="21561" y="0"/>
                <wp:lineTo x="0" y="0"/>
              </wp:wrapPolygon>
            </wp:wrapTight>
            <wp:docPr id="2" name="Immagine 2" descr="D:\users\sc68694\AppData\Local\Microsoft\Windows\INetCache\Content.Word\03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c68694\AppData\Local\Microsoft\Windows\INetCache\Content.Word\03 (3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CCB34A" w14:textId="56FE7A7D" w:rsidR="0093283C" w:rsidRDefault="0093283C" w:rsidP="00E93A6B">
      <w:pPr>
        <w:pStyle w:val="01TEXT"/>
        <w:spacing w:line="276" w:lineRule="auto"/>
        <w:jc w:val="both"/>
        <w:rPr>
          <w:bCs/>
          <w:sz w:val="20"/>
          <w:szCs w:val="20"/>
        </w:rPr>
      </w:pPr>
    </w:p>
    <w:p w14:paraId="2C298795" w14:textId="32C17C38" w:rsidR="00E93A6B" w:rsidRDefault="00E93A6B" w:rsidP="00E93A6B">
      <w:pPr>
        <w:pStyle w:val="01TEXT"/>
        <w:spacing w:line="276" w:lineRule="auto"/>
        <w:jc w:val="both"/>
        <w:rPr>
          <w:bCs/>
          <w:i/>
          <w:sz w:val="20"/>
          <w:szCs w:val="20"/>
        </w:rPr>
      </w:pPr>
      <w:r w:rsidRPr="002429C1">
        <w:rPr>
          <w:bCs/>
          <w:i/>
          <w:sz w:val="20"/>
          <w:szCs w:val="20"/>
        </w:rPr>
        <w:t>"</w:t>
      </w:r>
      <w:r>
        <w:rPr>
          <w:bCs/>
          <w:i/>
          <w:sz w:val="20"/>
          <w:szCs w:val="20"/>
        </w:rPr>
        <w:t>T</w:t>
      </w:r>
      <w:r w:rsidRPr="002429C1">
        <w:rPr>
          <w:bCs/>
          <w:i/>
          <w:sz w:val="20"/>
          <w:szCs w:val="20"/>
        </w:rPr>
        <w:t>oday</w:t>
      </w:r>
      <w:r>
        <w:rPr>
          <w:bCs/>
          <w:i/>
          <w:sz w:val="20"/>
          <w:szCs w:val="20"/>
        </w:rPr>
        <w:t>,</w:t>
      </w:r>
      <w:r w:rsidRPr="002429C1">
        <w:rPr>
          <w:bCs/>
          <w:i/>
          <w:sz w:val="20"/>
          <w:szCs w:val="20"/>
        </w:rPr>
        <w:t xml:space="preserve"> </w:t>
      </w:r>
      <w:r>
        <w:rPr>
          <w:bCs/>
          <w:i/>
          <w:sz w:val="20"/>
          <w:szCs w:val="20"/>
        </w:rPr>
        <w:t>w</w:t>
      </w:r>
      <w:r w:rsidRPr="002429C1">
        <w:rPr>
          <w:bCs/>
          <w:i/>
          <w:sz w:val="20"/>
          <w:szCs w:val="20"/>
        </w:rPr>
        <w:t xml:space="preserve">e are proud to introduce </w:t>
      </w:r>
      <w:proofErr w:type="spellStart"/>
      <w:r w:rsidRPr="002429C1">
        <w:rPr>
          <w:bCs/>
          <w:i/>
          <w:sz w:val="20"/>
          <w:szCs w:val="20"/>
        </w:rPr>
        <w:t>Drivalia</w:t>
      </w:r>
      <w:proofErr w:type="spellEnd"/>
      <w:r w:rsidRPr="002429C1">
        <w:rPr>
          <w:bCs/>
          <w:i/>
          <w:sz w:val="20"/>
          <w:szCs w:val="20"/>
        </w:rPr>
        <w:t xml:space="preserve">, the brand under which we will be shaping 'Planet Mobility', a totally integrated mobility system </w:t>
      </w:r>
      <w:r w:rsidR="00451B87">
        <w:rPr>
          <w:bCs/>
          <w:i/>
          <w:sz w:val="20"/>
          <w:szCs w:val="20"/>
        </w:rPr>
        <w:t>with different products and durations</w:t>
      </w:r>
      <w:r w:rsidRPr="002429C1">
        <w:rPr>
          <w:bCs/>
          <w:i/>
          <w:sz w:val="20"/>
          <w:szCs w:val="20"/>
        </w:rPr>
        <w:t xml:space="preserve">" </w:t>
      </w:r>
      <w:r w:rsidRPr="002429C1">
        <w:rPr>
          <w:bCs/>
          <w:iCs/>
          <w:sz w:val="20"/>
          <w:szCs w:val="20"/>
        </w:rPr>
        <w:t xml:space="preserve">said </w:t>
      </w:r>
      <w:r w:rsidRPr="002429C1">
        <w:rPr>
          <w:b/>
          <w:iCs/>
          <w:sz w:val="20"/>
          <w:szCs w:val="20"/>
        </w:rPr>
        <w:t xml:space="preserve">Paolo </w:t>
      </w:r>
      <w:proofErr w:type="spellStart"/>
      <w:r w:rsidRPr="002429C1">
        <w:rPr>
          <w:b/>
          <w:iCs/>
          <w:sz w:val="20"/>
          <w:szCs w:val="20"/>
        </w:rPr>
        <w:t>Manfreddi</w:t>
      </w:r>
      <w:proofErr w:type="spellEnd"/>
      <w:r w:rsidRPr="002429C1">
        <w:rPr>
          <w:b/>
          <w:iCs/>
          <w:sz w:val="20"/>
          <w:szCs w:val="20"/>
        </w:rPr>
        <w:t xml:space="preserve">, CEO of </w:t>
      </w:r>
      <w:proofErr w:type="spellStart"/>
      <w:r w:rsidRPr="002429C1">
        <w:rPr>
          <w:b/>
          <w:iCs/>
          <w:sz w:val="20"/>
          <w:szCs w:val="20"/>
        </w:rPr>
        <w:t>Drivalia</w:t>
      </w:r>
      <w:proofErr w:type="spellEnd"/>
      <w:r w:rsidRPr="002429C1">
        <w:rPr>
          <w:bCs/>
          <w:i/>
          <w:sz w:val="20"/>
          <w:szCs w:val="20"/>
        </w:rPr>
        <w:t xml:space="preserve">. "The colors we have chosen for the logo, violet and turquoise, are inspired by the </w:t>
      </w:r>
      <w:proofErr w:type="spellStart"/>
      <w:r w:rsidRPr="002429C1">
        <w:rPr>
          <w:bCs/>
          <w:i/>
          <w:sz w:val="20"/>
          <w:szCs w:val="20"/>
        </w:rPr>
        <w:t>metaverse</w:t>
      </w:r>
      <w:proofErr w:type="spellEnd"/>
      <w:r>
        <w:rPr>
          <w:bCs/>
          <w:i/>
          <w:sz w:val="20"/>
          <w:szCs w:val="20"/>
        </w:rPr>
        <w:t>;</w:t>
      </w:r>
      <w:r w:rsidRPr="002429C1">
        <w:rPr>
          <w:bCs/>
          <w:i/>
          <w:sz w:val="20"/>
          <w:szCs w:val="20"/>
        </w:rPr>
        <w:t xml:space="preserve"> this is because we are convinced that new digital technologies are fundamental tools for developing solutions capable of satisfying all mobility needs, particularly sustainable mobility". </w:t>
      </w:r>
    </w:p>
    <w:p w14:paraId="114EC7CA" w14:textId="77777777" w:rsidR="00F035C1" w:rsidRPr="00E93A6B" w:rsidRDefault="00F035C1" w:rsidP="007B1D68">
      <w:pPr>
        <w:pStyle w:val="01TEXT"/>
        <w:spacing w:line="276" w:lineRule="auto"/>
        <w:jc w:val="both"/>
        <w:rPr>
          <w:i/>
          <w:sz w:val="20"/>
          <w:szCs w:val="20"/>
        </w:rPr>
      </w:pPr>
    </w:p>
    <w:p w14:paraId="36294460" w14:textId="4833DF69" w:rsidR="00C32C7C" w:rsidRPr="00C32C7C" w:rsidRDefault="00C32C7C" w:rsidP="007B1D68">
      <w:pPr>
        <w:pStyle w:val="01TEXT"/>
        <w:spacing w:line="276" w:lineRule="auto"/>
        <w:jc w:val="both"/>
        <w:rPr>
          <w:sz w:val="20"/>
          <w:szCs w:val="20"/>
        </w:rPr>
      </w:pPr>
      <w:r w:rsidRPr="00C32C7C">
        <w:rPr>
          <w:sz w:val="20"/>
          <w:szCs w:val="20"/>
        </w:rPr>
        <w:t xml:space="preserve">The creation of </w:t>
      </w:r>
      <w:proofErr w:type="spellStart"/>
      <w:r w:rsidRPr="00C32C7C">
        <w:rPr>
          <w:sz w:val="20"/>
          <w:szCs w:val="20"/>
        </w:rPr>
        <w:t>Drivalia</w:t>
      </w:r>
      <w:proofErr w:type="spellEnd"/>
      <w:r w:rsidRPr="00C32C7C">
        <w:rPr>
          <w:sz w:val="20"/>
          <w:szCs w:val="20"/>
        </w:rPr>
        <w:t xml:space="preserve"> is set against the broader growth process of FCA Bank, a</w:t>
      </w:r>
      <w:r>
        <w:rPr>
          <w:sz w:val="20"/>
          <w:szCs w:val="20"/>
        </w:rPr>
        <w:t>n institution w</w:t>
      </w:r>
      <w:r w:rsidRPr="00C32C7C">
        <w:rPr>
          <w:sz w:val="20"/>
          <w:szCs w:val="20"/>
        </w:rPr>
        <w:t>ith almost 100 years of experience in car financing. By the first half of 2023</w:t>
      </w:r>
      <w:r w:rsidR="006F73AB">
        <w:rPr>
          <w:sz w:val="20"/>
          <w:szCs w:val="20"/>
        </w:rPr>
        <w:t xml:space="preserve"> and subject to regulatory approvals</w:t>
      </w:r>
      <w:r w:rsidRPr="00C32C7C">
        <w:rPr>
          <w:sz w:val="20"/>
          <w:szCs w:val="20"/>
        </w:rPr>
        <w:t xml:space="preserve">, </w:t>
      </w:r>
      <w:proofErr w:type="spellStart"/>
      <w:r w:rsidRPr="00C32C7C">
        <w:rPr>
          <w:sz w:val="20"/>
          <w:szCs w:val="20"/>
        </w:rPr>
        <w:t>Crédit</w:t>
      </w:r>
      <w:proofErr w:type="spellEnd"/>
      <w:r w:rsidRPr="00C32C7C">
        <w:rPr>
          <w:sz w:val="20"/>
          <w:szCs w:val="20"/>
        </w:rPr>
        <w:t xml:space="preserve"> </w:t>
      </w:r>
      <w:proofErr w:type="spellStart"/>
      <w:r w:rsidRPr="00C32C7C">
        <w:rPr>
          <w:sz w:val="20"/>
          <w:szCs w:val="20"/>
        </w:rPr>
        <w:t>Agricole</w:t>
      </w:r>
      <w:proofErr w:type="spellEnd"/>
      <w:r w:rsidRPr="00C32C7C">
        <w:rPr>
          <w:sz w:val="20"/>
          <w:szCs w:val="20"/>
        </w:rPr>
        <w:t xml:space="preserve"> Consumer Finance will acquire 100% of FCA Bank, </w:t>
      </w:r>
      <w:r>
        <w:rPr>
          <w:sz w:val="20"/>
          <w:szCs w:val="20"/>
        </w:rPr>
        <w:t xml:space="preserve">thus giving </w:t>
      </w:r>
      <w:r w:rsidRPr="00C32C7C">
        <w:rPr>
          <w:sz w:val="20"/>
          <w:szCs w:val="20"/>
        </w:rPr>
        <w:t xml:space="preserve">life </w:t>
      </w:r>
      <w:r>
        <w:rPr>
          <w:sz w:val="20"/>
          <w:szCs w:val="20"/>
        </w:rPr>
        <w:t xml:space="preserve">to </w:t>
      </w:r>
      <w:r w:rsidRPr="00C32C7C">
        <w:rPr>
          <w:sz w:val="20"/>
          <w:szCs w:val="20"/>
        </w:rPr>
        <w:t>a new pan</w:t>
      </w:r>
      <w:r>
        <w:rPr>
          <w:sz w:val="20"/>
          <w:szCs w:val="20"/>
        </w:rPr>
        <w:t>-</w:t>
      </w:r>
      <w:r w:rsidRPr="00C32C7C">
        <w:rPr>
          <w:sz w:val="20"/>
          <w:szCs w:val="20"/>
        </w:rPr>
        <w:t xml:space="preserve">European player, with a new name, </w:t>
      </w:r>
      <w:r w:rsidRPr="00C32C7C">
        <w:rPr>
          <w:b/>
          <w:bCs/>
          <w:sz w:val="20"/>
          <w:szCs w:val="20"/>
        </w:rPr>
        <w:t xml:space="preserve">a leading </w:t>
      </w:r>
      <w:r w:rsidR="00900D39">
        <w:rPr>
          <w:b/>
          <w:bCs/>
          <w:sz w:val="20"/>
          <w:szCs w:val="20"/>
        </w:rPr>
        <w:t>independent</w:t>
      </w:r>
      <w:r w:rsidRPr="00C32C7C">
        <w:rPr>
          <w:b/>
          <w:bCs/>
          <w:sz w:val="20"/>
          <w:szCs w:val="20"/>
        </w:rPr>
        <w:t xml:space="preserve"> operator </w:t>
      </w:r>
      <w:r w:rsidRPr="00C32C7C">
        <w:rPr>
          <w:b/>
          <w:bCs/>
          <w:sz w:val="20"/>
          <w:szCs w:val="20"/>
        </w:rPr>
        <w:lastRenderedPageBreak/>
        <w:t xml:space="preserve">in </w:t>
      </w:r>
      <w:r>
        <w:rPr>
          <w:b/>
          <w:bCs/>
          <w:sz w:val="20"/>
          <w:szCs w:val="20"/>
        </w:rPr>
        <w:t>automotive</w:t>
      </w:r>
      <w:r w:rsidRPr="00C32C7C">
        <w:rPr>
          <w:b/>
          <w:bCs/>
          <w:sz w:val="20"/>
          <w:szCs w:val="20"/>
        </w:rPr>
        <w:t xml:space="preserve"> financing</w:t>
      </w:r>
      <w:r w:rsidRPr="00C32C7C">
        <w:rPr>
          <w:sz w:val="20"/>
          <w:szCs w:val="20"/>
        </w:rPr>
        <w:t xml:space="preserve">, with a target outstanding portfolio of €10 billion by 2026. The new bank will be able to strengthen </w:t>
      </w:r>
      <w:r w:rsidR="00900D39">
        <w:rPr>
          <w:sz w:val="20"/>
          <w:szCs w:val="20"/>
        </w:rPr>
        <w:t xml:space="preserve">the </w:t>
      </w:r>
      <w:r w:rsidRPr="00C32C7C">
        <w:rPr>
          <w:sz w:val="20"/>
          <w:szCs w:val="20"/>
        </w:rPr>
        <w:t>agreements with existing partners</w:t>
      </w:r>
      <w:r w:rsidR="00900D39">
        <w:rPr>
          <w:sz w:val="20"/>
          <w:szCs w:val="20"/>
        </w:rPr>
        <w:t xml:space="preserve"> </w:t>
      </w:r>
      <w:r w:rsidRPr="00C32C7C">
        <w:rPr>
          <w:sz w:val="20"/>
          <w:szCs w:val="20"/>
        </w:rPr>
        <w:t xml:space="preserve">and </w:t>
      </w:r>
      <w:r>
        <w:rPr>
          <w:sz w:val="20"/>
          <w:szCs w:val="20"/>
        </w:rPr>
        <w:t>enter into</w:t>
      </w:r>
      <w:r w:rsidRPr="00C32C7C">
        <w:rPr>
          <w:sz w:val="20"/>
          <w:szCs w:val="20"/>
        </w:rPr>
        <w:t xml:space="preserve"> new ones, also with the support of </w:t>
      </w:r>
      <w:proofErr w:type="spellStart"/>
      <w:r w:rsidRPr="00C32C7C">
        <w:rPr>
          <w:sz w:val="20"/>
          <w:szCs w:val="20"/>
        </w:rPr>
        <w:t>Crédit</w:t>
      </w:r>
      <w:proofErr w:type="spellEnd"/>
      <w:r w:rsidRPr="00C32C7C">
        <w:rPr>
          <w:sz w:val="20"/>
          <w:szCs w:val="20"/>
        </w:rPr>
        <w:t xml:space="preserve"> </w:t>
      </w:r>
      <w:proofErr w:type="spellStart"/>
      <w:r w:rsidRPr="00C32C7C">
        <w:rPr>
          <w:sz w:val="20"/>
          <w:szCs w:val="20"/>
        </w:rPr>
        <w:t>Agricole</w:t>
      </w:r>
      <w:proofErr w:type="spellEnd"/>
      <w:r w:rsidRPr="00C32C7C">
        <w:rPr>
          <w:sz w:val="20"/>
          <w:szCs w:val="20"/>
        </w:rPr>
        <w:t>. Above all, it will be able to extend its reach into every sector</w:t>
      </w:r>
      <w:r>
        <w:rPr>
          <w:sz w:val="20"/>
          <w:szCs w:val="20"/>
        </w:rPr>
        <w:t>,</w:t>
      </w:r>
      <w:r w:rsidRPr="00C32C7C">
        <w:rPr>
          <w:sz w:val="20"/>
          <w:szCs w:val="20"/>
        </w:rPr>
        <w:t xml:space="preserve"> from automotive to motor</w:t>
      </w:r>
      <w:r w:rsidR="00F82266">
        <w:rPr>
          <w:sz w:val="20"/>
          <w:szCs w:val="20"/>
        </w:rPr>
        <w:t>bikes</w:t>
      </w:r>
      <w:r w:rsidRPr="00C32C7C">
        <w:rPr>
          <w:sz w:val="20"/>
          <w:szCs w:val="20"/>
        </w:rPr>
        <w:t xml:space="preserve">, leisure, boating, agriculture, </w:t>
      </w:r>
      <w:r w:rsidR="00F82266">
        <w:rPr>
          <w:sz w:val="20"/>
          <w:szCs w:val="20"/>
        </w:rPr>
        <w:t xml:space="preserve">light and heavy </w:t>
      </w:r>
      <w:r w:rsidRPr="00C32C7C">
        <w:rPr>
          <w:sz w:val="20"/>
          <w:szCs w:val="20"/>
        </w:rPr>
        <w:t>commercial vehicles</w:t>
      </w:r>
      <w:r w:rsidR="00F82266">
        <w:rPr>
          <w:sz w:val="20"/>
          <w:szCs w:val="20"/>
        </w:rPr>
        <w:t>.</w:t>
      </w:r>
    </w:p>
    <w:p w14:paraId="69A7DD16" w14:textId="77777777" w:rsidR="00C32C7C" w:rsidRPr="00C32C7C" w:rsidRDefault="00C32C7C" w:rsidP="00867FDA">
      <w:pPr>
        <w:pStyle w:val="01TEXT"/>
        <w:jc w:val="both"/>
        <w:rPr>
          <w:sz w:val="20"/>
          <w:szCs w:val="20"/>
        </w:rPr>
      </w:pPr>
    </w:p>
    <w:p w14:paraId="6D1374F2" w14:textId="77777777" w:rsidR="007C1DC9" w:rsidRPr="00784AC7" w:rsidRDefault="007C1DC9" w:rsidP="00867FDA">
      <w:pPr>
        <w:pStyle w:val="01TEXT"/>
        <w:jc w:val="both"/>
        <w:rPr>
          <w:b/>
          <w:sz w:val="20"/>
          <w:szCs w:val="20"/>
        </w:rPr>
      </w:pPr>
    </w:p>
    <w:p w14:paraId="6DED9C10" w14:textId="77777777" w:rsidR="009A28B8" w:rsidRPr="00784AC7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4F89147D" w14:textId="77777777" w:rsidR="009A28B8" w:rsidRPr="00784AC7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58E3D0DB" w14:textId="77777777" w:rsidR="009A28B8" w:rsidRPr="00784AC7" w:rsidRDefault="009A28B8" w:rsidP="00867FDA">
      <w:pPr>
        <w:pStyle w:val="01TEXT"/>
        <w:jc w:val="both"/>
        <w:rPr>
          <w:b/>
          <w:sz w:val="20"/>
          <w:szCs w:val="20"/>
        </w:rPr>
      </w:pPr>
    </w:p>
    <w:p w14:paraId="30CCD9D7" w14:textId="77777777" w:rsidR="00CD6E3B" w:rsidRPr="00784AC7" w:rsidRDefault="00CD6E3B" w:rsidP="00CD6E3B">
      <w:pPr>
        <w:shd w:val="clear" w:color="auto" w:fill="FFFFFF"/>
        <w:spacing w:line="276" w:lineRule="auto"/>
        <w:rPr>
          <w:b/>
          <w:i/>
          <w:color w:val="5B6770"/>
          <w:sz w:val="16"/>
          <w:szCs w:val="16"/>
        </w:rPr>
      </w:pPr>
      <w:r w:rsidRPr="00784AC7">
        <w:rPr>
          <w:b/>
          <w:i/>
          <w:color w:val="5B6770"/>
          <w:sz w:val="16"/>
          <w:szCs w:val="16"/>
        </w:rPr>
        <w:t>FCA Bank</w:t>
      </w:r>
    </w:p>
    <w:p w14:paraId="7A265AAF" w14:textId="77777777" w:rsidR="009C66B1" w:rsidRPr="0082163B" w:rsidRDefault="009C66B1" w:rsidP="009C66B1">
      <w:pPr>
        <w:shd w:val="clear" w:color="auto" w:fill="FFFFFF"/>
        <w:spacing w:line="276" w:lineRule="auto"/>
        <w:jc w:val="both"/>
        <w:rPr>
          <w:i/>
          <w:iCs/>
          <w:color w:val="262626" w:themeColor="text1" w:themeTint="D9"/>
          <w:sz w:val="16"/>
          <w:szCs w:val="16"/>
        </w:rPr>
      </w:pPr>
      <w:r w:rsidRPr="007801DB">
        <w:rPr>
          <w:i/>
          <w:iCs/>
          <w:color w:val="262626" w:themeColor="text1" w:themeTint="D9"/>
          <w:sz w:val="16"/>
          <w:szCs w:val="16"/>
        </w:rPr>
        <w:t xml:space="preserve">FCA Bank is a </w:t>
      </w:r>
      <w:r>
        <w:rPr>
          <w:i/>
          <w:iCs/>
          <w:color w:val="262626" w:themeColor="text1" w:themeTint="D9"/>
          <w:sz w:val="16"/>
          <w:szCs w:val="16"/>
        </w:rPr>
        <w:t>bank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 engaging mainly in car </w:t>
      </w:r>
      <w:r>
        <w:rPr>
          <w:i/>
          <w:iCs/>
          <w:color w:val="262626" w:themeColor="text1" w:themeTint="D9"/>
          <w:sz w:val="16"/>
          <w:szCs w:val="16"/>
        </w:rPr>
        <w:t xml:space="preserve">and mobility 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financing. </w:t>
      </w:r>
      <w:r>
        <w:rPr>
          <w:i/>
          <w:iCs/>
          <w:color w:val="262626" w:themeColor="text1" w:themeTint="D9"/>
          <w:sz w:val="16"/>
          <w:szCs w:val="16"/>
        </w:rPr>
        <w:t>FCA Bank S.p.A.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 provides financial products to support the sales of prestigious car brands in Italy and in Europe. Loan, leas</w:t>
      </w:r>
      <w:r>
        <w:rPr>
          <w:i/>
          <w:iCs/>
          <w:color w:val="262626" w:themeColor="text1" w:themeTint="D9"/>
          <w:sz w:val="16"/>
          <w:szCs w:val="16"/>
        </w:rPr>
        <w:t>e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 and rental </w:t>
      </w:r>
      <w:r>
        <w:rPr>
          <w:i/>
          <w:iCs/>
          <w:color w:val="262626" w:themeColor="text1" w:themeTint="D9"/>
          <w:sz w:val="16"/>
          <w:szCs w:val="16"/>
        </w:rPr>
        <w:t>and mobility financing products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 provided by FCA Bank are specifically designed for the sale networks, for private customers and corporate fleets. FCA Bank has a presence in 17 European countries and in Morocco, directly or through </w:t>
      </w:r>
      <w:r>
        <w:rPr>
          <w:i/>
          <w:iCs/>
          <w:color w:val="262626" w:themeColor="text1" w:themeTint="D9"/>
          <w:sz w:val="16"/>
          <w:szCs w:val="16"/>
        </w:rPr>
        <w:t>branches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. At June 30, 2022 FCA Bank had a loan and lease portfolio of approximately €25.8 billion. </w:t>
      </w:r>
      <w:r w:rsidRPr="0082163B">
        <w:rPr>
          <w:i/>
          <w:iCs/>
          <w:color w:val="262626" w:themeColor="text1" w:themeTint="D9"/>
          <w:sz w:val="16"/>
          <w:szCs w:val="16"/>
        </w:rPr>
        <w:t xml:space="preserve"> </w:t>
      </w:r>
    </w:p>
    <w:p w14:paraId="2C71E004" w14:textId="2798DDAB" w:rsidR="009C66B1" w:rsidRDefault="009C66B1" w:rsidP="009C66B1">
      <w:pPr>
        <w:shd w:val="clear" w:color="auto" w:fill="FFFFFF"/>
        <w:spacing w:line="276" w:lineRule="auto"/>
        <w:jc w:val="both"/>
        <w:rPr>
          <w:i/>
          <w:iCs/>
          <w:color w:val="262626" w:themeColor="text1" w:themeTint="D9"/>
          <w:sz w:val="16"/>
          <w:szCs w:val="16"/>
        </w:rPr>
      </w:pPr>
      <w:r w:rsidRPr="007801DB">
        <w:rPr>
          <w:i/>
          <w:color w:val="262626" w:themeColor="text1" w:themeTint="D9"/>
          <w:sz w:val="16"/>
          <w:szCs w:val="16"/>
        </w:rPr>
        <w:t xml:space="preserve">Through </w:t>
      </w:r>
      <w:proofErr w:type="spellStart"/>
      <w:r>
        <w:rPr>
          <w:i/>
          <w:color w:val="262626" w:themeColor="text1" w:themeTint="D9"/>
          <w:sz w:val="16"/>
          <w:szCs w:val="16"/>
        </w:rPr>
        <w:t>Drivalia</w:t>
      </w:r>
      <w:proofErr w:type="spellEnd"/>
      <w:r w:rsidRPr="007801DB">
        <w:rPr>
          <w:i/>
          <w:color w:val="262626" w:themeColor="text1" w:themeTint="D9"/>
          <w:sz w:val="16"/>
          <w:szCs w:val="16"/>
        </w:rPr>
        <w:t xml:space="preserve">, which specializes in rental and subscription solutions, the Bank </w:t>
      </w:r>
      <w:r>
        <w:rPr>
          <w:i/>
          <w:color w:val="262626" w:themeColor="text1" w:themeTint="D9"/>
          <w:sz w:val="16"/>
          <w:szCs w:val="16"/>
        </w:rPr>
        <w:t>provides</w:t>
      </w:r>
      <w:r w:rsidRPr="007801DB">
        <w:rPr>
          <w:i/>
          <w:color w:val="262626" w:themeColor="text1" w:themeTint="D9"/>
          <w:sz w:val="16"/>
          <w:szCs w:val="16"/>
        </w:rPr>
        <w:t xml:space="preserve"> a comprehensive and innovative system of mobility services. </w:t>
      </w:r>
      <w:proofErr w:type="spellStart"/>
      <w:r>
        <w:rPr>
          <w:i/>
          <w:color w:val="262626" w:themeColor="text1" w:themeTint="D9"/>
          <w:sz w:val="16"/>
          <w:szCs w:val="16"/>
        </w:rPr>
        <w:t>Drivalia</w:t>
      </w:r>
      <w:proofErr w:type="spellEnd"/>
      <w:r w:rsidRPr="007801DB">
        <w:rPr>
          <w:i/>
          <w:color w:val="262626" w:themeColor="text1" w:themeTint="D9"/>
          <w:sz w:val="16"/>
          <w:szCs w:val="16"/>
        </w:rPr>
        <w:t xml:space="preserve"> launched CarCloud</w:t>
      </w:r>
      <w:r>
        <w:rPr>
          <w:i/>
          <w:color w:val="262626" w:themeColor="text1" w:themeTint="D9"/>
          <w:sz w:val="16"/>
          <w:szCs w:val="16"/>
        </w:rPr>
        <w:t>,</w:t>
      </w:r>
      <w:r w:rsidRPr="007801DB">
        <w:rPr>
          <w:i/>
          <w:color w:val="262626" w:themeColor="text1" w:themeTint="D9"/>
          <w:sz w:val="16"/>
          <w:szCs w:val="16"/>
        </w:rPr>
        <w:t xml:space="preserve"> the first car subscription service in Italy. 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In June 2019, </w:t>
      </w:r>
      <w:r>
        <w:rPr>
          <w:i/>
          <w:iCs/>
          <w:color w:val="262626" w:themeColor="text1" w:themeTint="D9"/>
          <w:sz w:val="16"/>
          <w:szCs w:val="16"/>
        </w:rPr>
        <w:t>the company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 launched the</w:t>
      </w:r>
      <w:r w:rsidRPr="007801DB">
        <w:rPr>
          <w:i/>
          <w:color w:val="262626" w:themeColor="text1" w:themeTint="D9"/>
          <w:sz w:val="16"/>
          <w:szCs w:val="16"/>
        </w:rPr>
        <w:t xml:space="preserve"> </w:t>
      </w:r>
      <w:r w:rsidRPr="007801DB">
        <w:rPr>
          <w:i/>
          <w:iCs/>
          <w:color w:val="262626" w:themeColor="text1" w:themeTint="D9"/>
          <w:sz w:val="16"/>
          <w:szCs w:val="16"/>
        </w:rPr>
        <w:t>Mobility Stores</w:t>
      </w:r>
      <w:r w:rsidRPr="007801DB">
        <w:rPr>
          <w:i/>
          <w:color w:val="262626" w:themeColor="text1" w:themeTint="D9"/>
          <w:sz w:val="16"/>
          <w:szCs w:val="16"/>
        </w:rPr>
        <w:t xml:space="preserve">, physical outlets </w:t>
      </w:r>
      <w:r w:rsidR="00664E99">
        <w:rPr>
          <w:i/>
          <w:color w:val="262626" w:themeColor="text1" w:themeTint="D9"/>
          <w:sz w:val="16"/>
          <w:szCs w:val="16"/>
        </w:rPr>
        <w:t xml:space="preserve">where customers can access al of the company’s mobility services. 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 With the launch of the first totally electrified Mobility Store in Torino </w:t>
      </w:r>
      <w:proofErr w:type="spellStart"/>
      <w:r w:rsidRPr="007801DB">
        <w:rPr>
          <w:i/>
          <w:iCs/>
          <w:color w:val="262626" w:themeColor="text1" w:themeTint="D9"/>
          <w:sz w:val="16"/>
          <w:szCs w:val="16"/>
        </w:rPr>
        <w:t>Caselle</w:t>
      </w:r>
      <w:proofErr w:type="spellEnd"/>
      <w:r w:rsidRPr="007801DB">
        <w:rPr>
          <w:i/>
          <w:iCs/>
          <w:color w:val="262626" w:themeColor="text1" w:themeTint="D9"/>
          <w:sz w:val="16"/>
          <w:szCs w:val="16"/>
        </w:rPr>
        <w:t xml:space="preserve"> airport in 2020, followed by many others, </w:t>
      </w:r>
      <w:proofErr w:type="spellStart"/>
      <w:r w:rsidR="00664E99">
        <w:rPr>
          <w:i/>
          <w:iCs/>
          <w:color w:val="262626" w:themeColor="text1" w:themeTint="D9"/>
          <w:sz w:val="16"/>
          <w:szCs w:val="16"/>
        </w:rPr>
        <w:t>Drivalia</w:t>
      </w:r>
      <w:proofErr w:type="spellEnd"/>
      <w:r w:rsidRPr="007801DB">
        <w:rPr>
          <w:i/>
          <w:iCs/>
          <w:color w:val="262626" w:themeColor="text1" w:themeTint="D9"/>
          <w:sz w:val="16"/>
          <w:szCs w:val="16"/>
        </w:rPr>
        <w:t xml:space="preserve"> has become a key operator also for sustainable mobility. In fact, thanks to the over 1,</w:t>
      </w:r>
      <w:r w:rsidR="00664E99">
        <w:rPr>
          <w:i/>
          <w:iCs/>
          <w:color w:val="262626" w:themeColor="text1" w:themeTint="D9"/>
          <w:sz w:val="16"/>
          <w:szCs w:val="16"/>
        </w:rPr>
        <w:t>6</w:t>
      </w:r>
      <w:r w:rsidRPr="007801DB">
        <w:rPr>
          <w:i/>
          <w:iCs/>
          <w:color w:val="262626" w:themeColor="text1" w:themeTint="D9"/>
          <w:sz w:val="16"/>
          <w:szCs w:val="16"/>
        </w:rPr>
        <w:t>00 charging stations installed in all the Stores</w:t>
      </w:r>
      <w:r w:rsidRPr="007801DB">
        <w:rPr>
          <w:i/>
          <w:color w:val="262626" w:themeColor="text1" w:themeTint="D9"/>
          <w:sz w:val="16"/>
          <w:szCs w:val="16"/>
        </w:rPr>
        <w:t xml:space="preserve">, </w:t>
      </w:r>
      <w:proofErr w:type="spellStart"/>
      <w:r w:rsidR="00664E99">
        <w:rPr>
          <w:i/>
          <w:color w:val="262626" w:themeColor="text1" w:themeTint="D9"/>
          <w:sz w:val="16"/>
          <w:szCs w:val="16"/>
        </w:rPr>
        <w:t>Drivalia</w:t>
      </w:r>
      <w:proofErr w:type="spellEnd"/>
      <w:r w:rsidRPr="007801DB">
        <w:rPr>
          <w:i/>
          <w:color w:val="262626" w:themeColor="text1" w:themeTint="D9"/>
          <w:sz w:val="16"/>
          <w:szCs w:val="16"/>
        </w:rPr>
        <w:t xml:space="preserve"> has Italy’s largest private electrified network. </w:t>
      </w:r>
      <w:r w:rsidRPr="007801DB">
        <w:rPr>
          <w:i/>
          <w:iCs/>
          <w:color w:val="262626" w:themeColor="text1" w:themeTint="D9"/>
          <w:sz w:val="16"/>
          <w:szCs w:val="16"/>
        </w:rPr>
        <w:t>In 2022</w:t>
      </w:r>
      <w:r w:rsidR="00664E99">
        <w:rPr>
          <w:i/>
          <w:iCs/>
          <w:color w:val="262626" w:themeColor="text1" w:themeTint="D9"/>
          <w:sz w:val="16"/>
          <w:szCs w:val="16"/>
        </w:rPr>
        <w:t xml:space="preserve"> and 2023</w:t>
      </w:r>
      <w:r w:rsidRPr="007801DB">
        <w:rPr>
          <w:i/>
          <w:iCs/>
          <w:color w:val="262626" w:themeColor="text1" w:themeTint="D9"/>
          <w:sz w:val="16"/>
          <w:szCs w:val="16"/>
        </w:rPr>
        <w:t xml:space="preserve">, the electrification project will continue also in the European countries in which </w:t>
      </w:r>
      <w:proofErr w:type="spellStart"/>
      <w:r w:rsidR="00664E99">
        <w:rPr>
          <w:i/>
          <w:iCs/>
          <w:color w:val="262626" w:themeColor="text1" w:themeTint="D9"/>
          <w:sz w:val="16"/>
          <w:szCs w:val="16"/>
        </w:rPr>
        <w:t>Drivalia</w:t>
      </w:r>
      <w:proofErr w:type="spellEnd"/>
      <w:r w:rsidRPr="007801DB">
        <w:rPr>
          <w:i/>
          <w:iCs/>
          <w:color w:val="262626" w:themeColor="text1" w:themeTint="D9"/>
          <w:sz w:val="16"/>
          <w:szCs w:val="16"/>
        </w:rPr>
        <w:t xml:space="preserve"> operates</w:t>
      </w:r>
      <w:r>
        <w:rPr>
          <w:i/>
          <w:iCs/>
          <w:color w:val="262626" w:themeColor="text1" w:themeTint="D9"/>
          <w:sz w:val="16"/>
          <w:szCs w:val="16"/>
        </w:rPr>
        <w:t>.</w:t>
      </w:r>
    </w:p>
    <w:p w14:paraId="0FD246CF" w14:textId="2E7CBBFE" w:rsidR="009C66B1" w:rsidRPr="00784AC7" w:rsidRDefault="009C66B1" w:rsidP="009C66B1">
      <w:pPr>
        <w:shd w:val="clear" w:color="auto" w:fill="FFFFFF"/>
        <w:spacing w:line="276" w:lineRule="auto"/>
        <w:jc w:val="both"/>
        <w:rPr>
          <w:i/>
          <w:iCs/>
          <w:color w:val="262626" w:themeColor="text1" w:themeTint="D9"/>
          <w:sz w:val="16"/>
          <w:szCs w:val="16"/>
        </w:rPr>
      </w:pPr>
      <w:r w:rsidRPr="00784AC7">
        <w:rPr>
          <w:i/>
          <w:iCs/>
          <w:color w:val="262626" w:themeColor="text1" w:themeTint="D9"/>
          <w:sz w:val="16"/>
          <w:szCs w:val="16"/>
        </w:rPr>
        <w:t>For more information</w:t>
      </w:r>
      <w:r w:rsidR="00664E99" w:rsidRPr="00784AC7">
        <w:rPr>
          <w:i/>
          <w:iCs/>
          <w:color w:val="262626" w:themeColor="text1" w:themeTint="D9"/>
          <w:sz w:val="16"/>
          <w:szCs w:val="16"/>
        </w:rPr>
        <w:t>:</w:t>
      </w:r>
    </w:p>
    <w:p w14:paraId="3E53E9CB" w14:textId="77777777" w:rsidR="00CD6E3B" w:rsidRPr="00784AC7" w:rsidRDefault="002266B2" w:rsidP="00CD6E3B">
      <w:pPr>
        <w:shd w:val="clear" w:color="auto" w:fill="FFFFFF"/>
        <w:spacing w:line="276" w:lineRule="auto"/>
        <w:jc w:val="both"/>
        <w:rPr>
          <w:i/>
          <w:color w:val="595959"/>
          <w:sz w:val="16"/>
          <w:szCs w:val="16"/>
        </w:rPr>
      </w:pPr>
      <w:hyperlink r:id="rId10">
        <w:r w:rsidR="00CD6E3B" w:rsidRPr="00784AC7">
          <w:rPr>
            <w:i/>
            <w:color w:val="0000FF"/>
            <w:sz w:val="16"/>
            <w:szCs w:val="16"/>
            <w:u w:val="single"/>
          </w:rPr>
          <w:t>www.fcabankgroup.com</w:t>
        </w:r>
      </w:hyperlink>
      <w:r w:rsidR="00CD6E3B" w:rsidRPr="00784AC7">
        <w:rPr>
          <w:i/>
          <w:color w:val="595959"/>
          <w:sz w:val="16"/>
          <w:szCs w:val="16"/>
        </w:rPr>
        <w:t xml:space="preserve"> </w:t>
      </w:r>
    </w:p>
    <w:p w14:paraId="343CDD8C" w14:textId="055A11B6" w:rsidR="00CD6E3B" w:rsidRPr="005461DE" w:rsidRDefault="002266B2" w:rsidP="00CD6E3B">
      <w:pPr>
        <w:spacing w:line="276" w:lineRule="auto"/>
        <w:jc w:val="both"/>
        <w:rPr>
          <w:i/>
          <w:color w:val="0000FF"/>
          <w:sz w:val="16"/>
          <w:szCs w:val="16"/>
          <w:u w:val="single"/>
          <w:lang w:val="it-IT"/>
        </w:rPr>
      </w:pPr>
      <w:hyperlink r:id="rId11" w:history="1">
        <w:r w:rsidR="0021798B" w:rsidRPr="005461DE">
          <w:rPr>
            <w:rStyle w:val="Collegamentoipertestuale"/>
            <w:i/>
            <w:sz w:val="16"/>
            <w:szCs w:val="16"/>
            <w:lang w:val="it-IT"/>
          </w:rPr>
          <w:t>www.drivalia.com</w:t>
        </w:r>
      </w:hyperlink>
      <w:r w:rsidR="00CD6E3B" w:rsidRPr="005461DE">
        <w:rPr>
          <w:i/>
          <w:color w:val="0000FF"/>
          <w:sz w:val="16"/>
          <w:szCs w:val="16"/>
          <w:u w:val="single"/>
          <w:lang w:val="it-IT"/>
        </w:rPr>
        <w:t xml:space="preserve"> </w:t>
      </w:r>
    </w:p>
    <w:p w14:paraId="1E364C3D" w14:textId="77777777" w:rsidR="00DD0E21" w:rsidRPr="005461DE" w:rsidRDefault="00DD0E21" w:rsidP="00137F3E">
      <w:pPr>
        <w:shd w:val="clear" w:color="auto" w:fill="FFFFFF"/>
        <w:spacing w:line="276" w:lineRule="auto"/>
        <w:jc w:val="both"/>
        <w:rPr>
          <w:bCs/>
          <w:color w:val="595959" w:themeColor="text1" w:themeTint="A6"/>
          <w:sz w:val="16"/>
          <w:szCs w:val="16"/>
          <w:lang w:val="it-IT"/>
        </w:rPr>
      </w:pPr>
    </w:p>
    <w:p w14:paraId="04A01EE4" w14:textId="19D8E566" w:rsidR="00CD6E3B" w:rsidRPr="005461DE" w:rsidRDefault="00CD6E3B" w:rsidP="00CD6E3B">
      <w:pPr>
        <w:rPr>
          <w:b/>
          <w:color w:val="5B6770"/>
          <w:szCs w:val="16"/>
          <w:lang w:val="it-IT"/>
        </w:rPr>
      </w:pPr>
      <w:r w:rsidRPr="005461DE">
        <w:rPr>
          <w:b/>
          <w:color w:val="5B6770"/>
          <w:szCs w:val="16"/>
          <w:lang w:val="it-IT"/>
        </w:rPr>
        <w:t xml:space="preserve">FCA Bank HQ </w:t>
      </w:r>
      <w:r w:rsidR="007E0D65" w:rsidRPr="005461DE">
        <w:rPr>
          <w:b/>
          <w:color w:val="5B6770"/>
          <w:szCs w:val="16"/>
          <w:lang w:val="it-IT"/>
        </w:rPr>
        <w:t>–</w:t>
      </w:r>
      <w:r w:rsidRPr="005461DE">
        <w:rPr>
          <w:b/>
          <w:color w:val="5B6770"/>
          <w:szCs w:val="16"/>
          <w:lang w:val="it-IT"/>
        </w:rPr>
        <w:t xml:space="preserve"> </w:t>
      </w:r>
      <w:proofErr w:type="spellStart"/>
      <w:r w:rsidR="007E0D65" w:rsidRPr="005461DE">
        <w:rPr>
          <w:b/>
          <w:color w:val="5B6770"/>
          <w:szCs w:val="16"/>
          <w:lang w:val="it-IT"/>
        </w:rPr>
        <w:t>Commu</w:t>
      </w:r>
      <w:r w:rsidRPr="005461DE">
        <w:rPr>
          <w:b/>
          <w:color w:val="5B6770"/>
          <w:szCs w:val="16"/>
          <w:lang w:val="it-IT"/>
        </w:rPr>
        <w:t>nica</w:t>
      </w:r>
      <w:r w:rsidR="007E0D65" w:rsidRPr="005461DE">
        <w:rPr>
          <w:b/>
          <w:color w:val="5B6770"/>
          <w:szCs w:val="16"/>
          <w:lang w:val="it-IT"/>
        </w:rPr>
        <w:t>tion</w:t>
      </w:r>
      <w:proofErr w:type="spellEnd"/>
      <w:r w:rsidR="007E0D65" w:rsidRPr="005461DE">
        <w:rPr>
          <w:b/>
          <w:color w:val="5B6770"/>
          <w:szCs w:val="16"/>
          <w:lang w:val="it-IT"/>
        </w:rPr>
        <w:t xml:space="preserve"> manager</w:t>
      </w:r>
    </w:p>
    <w:p w14:paraId="0DCDC8E1" w14:textId="77777777" w:rsidR="00CD6E3B" w:rsidRPr="006B4525" w:rsidRDefault="00CD6E3B" w:rsidP="00CD6E3B">
      <w:pPr>
        <w:rPr>
          <w:lang w:val="it-IT"/>
        </w:rPr>
      </w:pPr>
      <w:r w:rsidRPr="006B4525">
        <w:rPr>
          <w:lang w:val="it-IT"/>
        </w:rPr>
        <w:t xml:space="preserve">Valentina Lugli – </w:t>
      </w:r>
      <w:r w:rsidRPr="006B4525">
        <w:rPr>
          <w:color w:val="5C88DA"/>
          <w:u w:val="single"/>
          <w:lang w:val="it-IT"/>
        </w:rPr>
        <w:t>valentina.lugli@stellantis.com</w:t>
      </w:r>
    </w:p>
    <w:p w14:paraId="2AA00E1F" w14:textId="77777777" w:rsidR="00CD6E3B" w:rsidRPr="006B4525" w:rsidRDefault="00CD6E3B" w:rsidP="00CD6E3B">
      <w:pPr>
        <w:rPr>
          <w:b/>
          <w:color w:val="5B6770"/>
          <w:szCs w:val="16"/>
          <w:lang w:val="it-IT"/>
        </w:rPr>
      </w:pPr>
    </w:p>
    <w:p w14:paraId="594A7F72" w14:textId="08BF937C" w:rsidR="00CD6E3B" w:rsidRPr="007E0D65" w:rsidRDefault="00CD6E3B" w:rsidP="00CD6E3B">
      <w:pPr>
        <w:rPr>
          <w:b/>
          <w:color w:val="5B6770"/>
          <w:szCs w:val="16"/>
        </w:rPr>
      </w:pPr>
      <w:r w:rsidRPr="007E0D65">
        <w:rPr>
          <w:b/>
          <w:color w:val="5B6770"/>
          <w:szCs w:val="16"/>
        </w:rPr>
        <w:t xml:space="preserve">FCA Bank HQ </w:t>
      </w:r>
      <w:r w:rsidR="007E0D65" w:rsidRPr="007E0D65">
        <w:rPr>
          <w:b/>
          <w:color w:val="5B6770"/>
          <w:szCs w:val="16"/>
        </w:rPr>
        <w:t>–</w:t>
      </w:r>
      <w:r w:rsidRPr="007E0D65">
        <w:rPr>
          <w:b/>
          <w:color w:val="5B6770"/>
          <w:szCs w:val="16"/>
        </w:rPr>
        <w:t xml:space="preserve"> </w:t>
      </w:r>
      <w:r w:rsidR="007E0D65" w:rsidRPr="007E0D65">
        <w:rPr>
          <w:b/>
          <w:color w:val="5B6770"/>
          <w:szCs w:val="16"/>
        </w:rPr>
        <w:t>Press office and PR</w:t>
      </w:r>
    </w:p>
    <w:p w14:paraId="1A081D7F" w14:textId="77777777" w:rsidR="00CD6E3B" w:rsidRPr="006B4525" w:rsidRDefault="00CD6E3B" w:rsidP="00CD6E3B">
      <w:pPr>
        <w:rPr>
          <w:color w:val="5C88DA"/>
          <w:u w:val="single"/>
          <w:lang w:val="it-IT"/>
        </w:rPr>
      </w:pPr>
      <w:r w:rsidRPr="006B4525">
        <w:rPr>
          <w:lang w:val="it-IT"/>
        </w:rPr>
        <w:t xml:space="preserve">Giovanni Santonastaso – </w:t>
      </w:r>
      <w:hyperlink r:id="rId12" w:history="1">
        <w:r w:rsidRPr="006B4525">
          <w:rPr>
            <w:rStyle w:val="Collegamentoipertestuale"/>
            <w:lang w:val="it-IT"/>
          </w:rPr>
          <w:t>giovanni.santonastaso@stellantis.com</w:t>
        </w:r>
      </w:hyperlink>
    </w:p>
    <w:p w14:paraId="19F26F2F" w14:textId="77777777" w:rsidR="00CD6E3B" w:rsidRPr="008961E9" w:rsidRDefault="00CD6E3B" w:rsidP="00137F3E">
      <w:pPr>
        <w:shd w:val="clear" w:color="auto" w:fill="FFFFFF"/>
        <w:spacing w:line="276" w:lineRule="auto"/>
        <w:jc w:val="both"/>
        <w:rPr>
          <w:bCs/>
          <w:color w:val="595959" w:themeColor="text1" w:themeTint="A6"/>
          <w:sz w:val="16"/>
          <w:szCs w:val="16"/>
          <w:lang w:val="it-IT"/>
        </w:rPr>
      </w:pPr>
    </w:p>
    <w:sectPr w:rsidR="00CD6E3B" w:rsidRPr="008961E9" w:rsidSect="008D1AB8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2554" w:right="1247" w:bottom="1278" w:left="2268" w:header="567" w:footer="249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4F659" w14:textId="77777777" w:rsidR="00F61037" w:rsidRDefault="00F61037" w:rsidP="00C14381">
      <w:r>
        <w:separator/>
      </w:r>
    </w:p>
  </w:endnote>
  <w:endnote w:type="continuationSeparator" w:id="0">
    <w:p w14:paraId="46F2F477" w14:textId="77777777" w:rsidR="00F61037" w:rsidRDefault="00F61037" w:rsidP="00C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48D3E" w14:textId="5F42448D" w:rsidR="00885AD7" w:rsidRDefault="00885AD7" w:rsidP="00D86831">
    <w:pPr>
      <w:pStyle w:val="Pidipagina"/>
    </w:pPr>
  </w:p>
  <w:p w14:paraId="0C4CCB77" w14:textId="77777777" w:rsidR="00D86831" w:rsidRDefault="00D86831" w:rsidP="00D86831">
    <w:pPr>
      <w:pStyle w:val="Pidipagina"/>
    </w:pPr>
  </w:p>
  <w:p w14:paraId="5EAB51F9" w14:textId="77777777" w:rsidR="00885AD7" w:rsidRDefault="00885AD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AFD24" w14:textId="1402D4A6" w:rsidR="00926677" w:rsidRDefault="00926677">
    <w:pPr>
      <w:pStyle w:val="Pidipagina"/>
      <w:jc w:val="center"/>
    </w:pPr>
  </w:p>
  <w:p w14:paraId="03AC9EF6" w14:textId="77777777" w:rsidR="00926677" w:rsidRDefault="009266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214E7" w14:textId="77777777" w:rsidR="00F61037" w:rsidRDefault="00F61037" w:rsidP="00C14381">
      <w:r>
        <w:separator/>
      </w:r>
    </w:p>
  </w:footnote>
  <w:footnote w:type="continuationSeparator" w:id="0">
    <w:p w14:paraId="5931A795" w14:textId="77777777" w:rsidR="00F61037" w:rsidRDefault="00F61037" w:rsidP="00C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48C32" w14:textId="1EC7CCFC" w:rsidR="00892BAA" w:rsidRDefault="00A825D1" w:rsidP="00C14381">
    <w:pPr>
      <w:rPr>
        <w:noProof/>
      </w:rPr>
    </w:pPr>
    <w:r w:rsidRPr="00A825D1">
      <w:rPr>
        <w:noProof/>
        <w:lang w:val="it-IT"/>
      </w:rPr>
      <w:drawing>
        <wp:anchor distT="0" distB="0" distL="114300" distR="114300" simplePos="0" relativeHeight="251693056" behindDoc="1" locked="1" layoutInCell="1" allowOverlap="1" wp14:anchorId="66947524" wp14:editId="5CC57935">
          <wp:simplePos x="0" y="0"/>
          <wp:positionH relativeFrom="margin">
            <wp:posOffset>0</wp:posOffset>
          </wp:positionH>
          <wp:positionV relativeFrom="page">
            <wp:posOffset>753110</wp:posOffset>
          </wp:positionV>
          <wp:extent cx="2139950" cy="266065"/>
          <wp:effectExtent l="0" t="0" r="0" b="635"/>
          <wp:wrapTight wrapText="bothSides">
            <wp:wrapPolygon edited="0">
              <wp:start x="0" y="0"/>
              <wp:lineTo x="0" y="20105"/>
              <wp:lineTo x="21344" y="20105"/>
              <wp:lineTo x="21344" y="0"/>
              <wp:lineTo x="0" y="0"/>
            </wp:wrapPolygon>
          </wp:wrapTight>
          <wp:docPr id="5" name="Immagine 5" descr="FCA BANK Hol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A BANK Holding.png"/>
                  <pic:cNvPicPr/>
                </pic:nvPicPr>
                <pic:blipFill rotWithShape="1">
                  <a:blip r:embed="rId1"/>
                  <a:srcRect r="57733" b="43376"/>
                  <a:stretch/>
                </pic:blipFill>
                <pic:spPr bwMode="auto">
                  <a:xfrm>
                    <a:off x="0" y="0"/>
                    <a:ext cx="2139950" cy="2660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4098">
      <w:rPr>
        <w:noProof/>
      </w:rPr>
      <w:softHyphen/>
    </w:r>
    <w:r w:rsidR="00034098">
      <w:rPr>
        <w:noProof/>
      </w:rPr>
      <w:softHyphen/>
    </w:r>
    <w:r w:rsidR="00034098">
      <w:rPr>
        <w:noProof/>
      </w:rPr>
      <w:softHyphen/>
    </w:r>
    <w:r w:rsidR="00034098">
      <w:rPr>
        <w:noProof/>
      </w:rPr>
      <w:softHyphen/>
    </w:r>
    <w:r w:rsidR="00034098">
      <w:rPr>
        <w:noProof/>
        <w:lang w:val="it-IT"/>
      </w:rPr>
      <w:drawing>
        <wp:anchor distT="0" distB="0" distL="114300" distR="114300" simplePos="0" relativeHeight="251683840" behindDoc="1" locked="1" layoutInCell="1" allowOverlap="1" wp14:anchorId="3E53EDBB" wp14:editId="2DA74897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9" name="Immagine 9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4098">
      <w:rPr>
        <w:noProof/>
      </w:rPr>
      <w:tab/>
    </w:r>
    <w:r w:rsidR="00034098">
      <w:rPr>
        <w:noProof/>
      </w:rPr>
      <w:tab/>
    </w:r>
    <w:r w:rsidR="00034098">
      <w:rPr>
        <w:noProof/>
      </w:rPr>
      <w:tab/>
    </w:r>
    <w:r w:rsidR="00034098">
      <w:rPr>
        <w:noProof/>
      </w:rPr>
      <w:tab/>
    </w:r>
    <w:r w:rsidR="00034098">
      <w:rPr>
        <w:noProof/>
      </w:rPr>
      <w:tab/>
    </w:r>
  </w:p>
  <w:p w14:paraId="3B718E3A" w14:textId="2C3928F4" w:rsidR="00A47A56" w:rsidRDefault="0044628E" w:rsidP="00C14381">
    <w:r w:rsidRPr="00A47A56">
      <w:rPr>
        <w:noProof/>
        <w:lang w:val="it-IT"/>
      </w:rPr>
      <w:drawing>
        <wp:anchor distT="0" distB="0" distL="114300" distR="114300" simplePos="0" relativeHeight="251678720" behindDoc="1" locked="1" layoutInCell="1" allowOverlap="1" wp14:anchorId="08A393F7" wp14:editId="72F572EF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8" name="Immagine 8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15C50" w14:textId="60442894" w:rsidR="00990C56" w:rsidRPr="008D1AB8" w:rsidRDefault="0044628E" w:rsidP="008D1AB8">
    <w:pPr>
      <w:tabs>
        <w:tab w:val="left" w:pos="7428"/>
      </w:tabs>
      <w:spacing w:line="240" w:lineRule="auto"/>
      <w:rPr>
        <w:noProof/>
        <w:lang w:val="it-IT"/>
      </w:rPr>
    </w:pPr>
    <w:r>
      <w:rPr>
        <w:noProof/>
        <w:lang w:val="it-IT"/>
      </w:rPr>
      <w:drawing>
        <wp:anchor distT="0" distB="0" distL="114300" distR="114300" simplePos="0" relativeHeight="251673600" behindDoc="1" locked="1" layoutInCell="1" allowOverlap="1" wp14:anchorId="323CF48E" wp14:editId="344D7012">
          <wp:simplePos x="0" y="0"/>
          <wp:positionH relativeFrom="margin">
            <wp:posOffset>-38100</wp:posOffset>
          </wp:positionH>
          <wp:positionV relativeFrom="page">
            <wp:posOffset>647700</wp:posOffset>
          </wp:positionV>
          <wp:extent cx="1924050" cy="238760"/>
          <wp:effectExtent l="0" t="0" r="0" b="8890"/>
          <wp:wrapTight wrapText="bothSides">
            <wp:wrapPolygon edited="0">
              <wp:start x="0" y="0"/>
              <wp:lineTo x="0" y="20681"/>
              <wp:lineTo x="21386" y="20681"/>
              <wp:lineTo x="21386" y="0"/>
              <wp:lineTo x="0" y="0"/>
            </wp:wrapPolygon>
          </wp:wrapTight>
          <wp:docPr id="1" name="Immagine 1" descr="FCA BANK Hol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A BANK Holding.png"/>
                  <pic:cNvPicPr/>
                </pic:nvPicPr>
                <pic:blipFill rotWithShape="1">
                  <a:blip r:embed="rId1"/>
                  <a:srcRect r="57733" b="43376"/>
                  <a:stretch/>
                </pic:blipFill>
                <pic:spPr bwMode="auto">
                  <a:xfrm>
                    <a:off x="0" y="0"/>
                    <a:ext cx="1924050" cy="238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74624" behindDoc="1" locked="1" layoutInCell="1" allowOverlap="1" wp14:anchorId="020A5F12" wp14:editId="62EDF141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3" name="Immagine 3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4098">
      <w:rPr>
        <w:noProof/>
      </w:rPr>
      <w:tab/>
    </w:r>
    <w:r w:rsidR="00990C56" w:rsidRPr="00990C56">
      <w:rPr>
        <w:rFonts w:ascii="Times New Roman" w:hAnsi="Times New Roman"/>
        <w:color w:val="auto"/>
        <w:sz w:val="24"/>
        <w:szCs w:val="24"/>
        <w:lang w:val="it-IT"/>
      </w:rPr>
      <w:fldChar w:fldCharType="begin"/>
    </w:r>
    <w:r w:rsidR="00990C56" w:rsidRPr="00990C56">
      <w:rPr>
        <w:rFonts w:ascii="Times New Roman" w:hAnsi="Times New Roman"/>
        <w:color w:val="auto"/>
        <w:sz w:val="24"/>
        <w:szCs w:val="24"/>
        <w:lang w:val="it-IT"/>
      </w:rPr>
      <w:instrText xml:space="preserve"> INCLUDEPICTURE "https://www.rmcmotori.com/wp-content/uploads/2019/12/fdcf1f_fac94b2241924a7f99a6a59d7700e288-mv2.png" \* MERGEFORMATINET </w:instrText>
    </w:r>
    <w:r w:rsidR="00990C56" w:rsidRPr="00990C56">
      <w:rPr>
        <w:rFonts w:ascii="Times New Roman" w:hAnsi="Times New Roman"/>
        <w:color w:val="auto"/>
        <w:sz w:val="24"/>
        <w:szCs w:val="24"/>
        <w:lang w:val="it-IT"/>
      </w:rPr>
      <w:fldChar w:fldCharType="end"/>
    </w:r>
  </w:p>
  <w:p w14:paraId="10BDBD6D" w14:textId="77777777" w:rsidR="00D00A74" w:rsidRDefault="00D00A74" w:rsidP="00C14381">
    <w:r>
      <w:tab/>
    </w:r>
    <w:r>
      <w:tab/>
    </w:r>
    <w:r>
      <w:tab/>
    </w:r>
    <w:r>
      <w:tab/>
    </w:r>
    <w:r>
      <w:tab/>
    </w:r>
  </w:p>
  <w:p w14:paraId="2DE2A484" w14:textId="134C0EFB" w:rsidR="00A47A56" w:rsidRPr="00C01009" w:rsidRDefault="00D00A74" w:rsidP="00D00A74">
    <w:pPr>
      <w:ind w:left="2880" w:firstLine="720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038C2"/>
    <w:multiLevelType w:val="hybridMultilevel"/>
    <w:tmpl w:val="D206C4AE"/>
    <w:lvl w:ilvl="0" w:tplc="C144F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EAC74">
      <w:start w:val="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263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88B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6A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8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C6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7A3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6F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666465"/>
    <w:multiLevelType w:val="multilevel"/>
    <w:tmpl w:val="979A7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E71053"/>
    <w:multiLevelType w:val="hybridMultilevel"/>
    <w:tmpl w:val="D3B2D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02875"/>
    <w:multiLevelType w:val="hybridMultilevel"/>
    <w:tmpl w:val="A9A6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72B0D"/>
    <w:multiLevelType w:val="hybridMultilevel"/>
    <w:tmpl w:val="8AD0BA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6C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AF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AA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49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B81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8F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20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4D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12B448C"/>
    <w:multiLevelType w:val="hybridMultilevel"/>
    <w:tmpl w:val="F8825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57"/>
    <w:rsid w:val="000107CA"/>
    <w:rsid w:val="00020E8A"/>
    <w:rsid w:val="0002685E"/>
    <w:rsid w:val="00030EFF"/>
    <w:rsid w:val="00033159"/>
    <w:rsid w:val="00034098"/>
    <w:rsid w:val="00036031"/>
    <w:rsid w:val="00037EAD"/>
    <w:rsid w:val="00042E3D"/>
    <w:rsid w:val="00052775"/>
    <w:rsid w:val="00054AB4"/>
    <w:rsid w:val="00056995"/>
    <w:rsid w:val="00063984"/>
    <w:rsid w:val="0006659A"/>
    <w:rsid w:val="00071DA3"/>
    <w:rsid w:val="000734DC"/>
    <w:rsid w:val="000773BA"/>
    <w:rsid w:val="00077E91"/>
    <w:rsid w:val="000818B4"/>
    <w:rsid w:val="000844DB"/>
    <w:rsid w:val="000856BD"/>
    <w:rsid w:val="00092021"/>
    <w:rsid w:val="000926A0"/>
    <w:rsid w:val="00094233"/>
    <w:rsid w:val="00096C4F"/>
    <w:rsid w:val="00097762"/>
    <w:rsid w:val="00097F1D"/>
    <w:rsid w:val="000A6769"/>
    <w:rsid w:val="000B482B"/>
    <w:rsid w:val="000B5C75"/>
    <w:rsid w:val="000B67C9"/>
    <w:rsid w:val="000C14AB"/>
    <w:rsid w:val="000C1549"/>
    <w:rsid w:val="000C199E"/>
    <w:rsid w:val="000D0A41"/>
    <w:rsid w:val="000D1A0F"/>
    <w:rsid w:val="000D24A2"/>
    <w:rsid w:val="000D2987"/>
    <w:rsid w:val="000D4CD6"/>
    <w:rsid w:val="000D5E34"/>
    <w:rsid w:val="000D5FD7"/>
    <w:rsid w:val="000D7282"/>
    <w:rsid w:val="000F048D"/>
    <w:rsid w:val="000F445A"/>
    <w:rsid w:val="00100FE2"/>
    <w:rsid w:val="0011324D"/>
    <w:rsid w:val="00117299"/>
    <w:rsid w:val="001230B3"/>
    <w:rsid w:val="001244A0"/>
    <w:rsid w:val="00131309"/>
    <w:rsid w:val="00135E8A"/>
    <w:rsid w:val="00137D89"/>
    <w:rsid w:val="00137F3E"/>
    <w:rsid w:val="001416EB"/>
    <w:rsid w:val="001505D8"/>
    <w:rsid w:val="00151DE9"/>
    <w:rsid w:val="00152966"/>
    <w:rsid w:val="001573BE"/>
    <w:rsid w:val="00165BDE"/>
    <w:rsid w:val="00172FAE"/>
    <w:rsid w:val="0017359B"/>
    <w:rsid w:val="00175C9E"/>
    <w:rsid w:val="00177578"/>
    <w:rsid w:val="001821C0"/>
    <w:rsid w:val="001851D2"/>
    <w:rsid w:val="001878CB"/>
    <w:rsid w:val="001902F1"/>
    <w:rsid w:val="00193C57"/>
    <w:rsid w:val="001952FE"/>
    <w:rsid w:val="00196B9B"/>
    <w:rsid w:val="001A01BB"/>
    <w:rsid w:val="001A1592"/>
    <w:rsid w:val="001A5889"/>
    <w:rsid w:val="001B4DEE"/>
    <w:rsid w:val="001B5325"/>
    <w:rsid w:val="001B6682"/>
    <w:rsid w:val="001B6BAE"/>
    <w:rsid w:val="001C016C"/>
    <w:rsid w:val="001C035B"/>
    <w:rsid w:val="001C317F"/>
    <w:rsid w:val="001D1518"/>
    <w:rsid w:val="001D5716"/>
    <w:rsid w:val="001E16F6"/>
    <w:rsid w:val="001E29F4"/>
    <w:rsid w:val="001F4605"/>
    <w:rsid w:val="001F77DB"/>
    <w:rsid w:val="0021309B"/>
    <w:rsid w:val="00216A38"/>
    <w:rsid w:val="0021798B"/>
    <w:rsid w:val="00217FCC"/>
    <w:rsid w:val="0022039B"/>
    <w:rsid w:val="00226248"/>
    <w:rsid w:val="00226295"/>
    <w:rsid w:val="002266B2"/>
    <w:rsid w:val="002429C1"/>
    <w:rsid w:val="00250927"/>
    <w:rsid w:val="0025573E"/>
    <w:rsid w:val="00260D16"/>
    <w:rsid w:val="00261519"/>
    <w:rsid w:val="00263BE8"/>
    <w:rsid w:val="002739D0"/>
    <w:rsid w:val="00280201"/>
    <w:rsid w:val="002810F6"/>
    <w:rsid w:val="00284540"/>
    <w:rsid w:val="00290372"/>
    <w:rsid w:val="00290638"/>
    <w:rsid w:val="00290702"/>
    <w:rsid w:val="00292203"/>
    <w:rsid w:val="0029351D"/>
    <w:rsid w:val="00296834"/>
    <w:rsid w:val="002B5553"/>
    <w:rsid w:val="002C7232"/>
    <w:rsid w:val="002D2AC8"/>
    <w:rsid w:val="002D3AC1"/>
    <w:rsid w:val="002D5FE0"/>
    <w:rsid w:val="002E51A5"/>
    <w:rsid w:val="002F1B64"/>
    <w:rsid w:val="002F59E8"/>
    <w:rsid w:val="002F6CF4"/>
    <w:rsid w:val="003013F9"/>
    <w:rsid w:val="00303BF4"/>
    <w:rsid w:val="00303D9B"/>
    <w:rsid w:val="00323D50"/>
    <w:rsid w:val="00325973"/>
    <w:rsid w:val="00334C4F"/>
    <w:rsid w:val="00341580"/>
    <w:rsid w:val="00347040"/>
    <w:rsid w:val="00360571"/>
    <w:rsid w:val="0036228C"/>
    <w:rsid w:val="00366E4F"/>
    <w:rsid w:val="003702DC"/>
    <w:rsid w:val="00375E76"/>
    <w:rsid w:val="003851E4"/>
    <w:rsid w:val="003924A2"/>
    <w:rsid w:val="003938F0"/>
    <w:rsid w:val="003A378E"/>
    <w:rsid w:val="003B35B5"/>
    <w:rsid w:val="003B422D"/>
    <w:rsid w:val="003C51CC"/>
    <w:rsid w:val="003D1ADF"/>
    <w:rsid w:val="003D1E62"/>
    <w:rsid w:val="003E1B97"/>
    <w:rsid w:val="003E2625"/>
    <w:rsid w:val="003E406D"/>
    <w:rsid w:val="003E4BC3"/>
    <w:rsid w:val="003E616F"/>
    <w:rsid w:val="003F1AD4"/>
    <w:rsid w:val="003F5ACE"/>
    <w:rsid w:val="00403800"/>
    <w:rsid w:val="004141C0"/>
    <w:rsid w:val="00417AE5"/>
    <w:rsid w:val="0042000E"/>
    <w:rsid w:val="00432416"/>
    <w:rsid w:val="00433D17"/>
    <w:rsid w:val="00440AFC"/>
    <w:rsid w:val="0044112F"/>
    <w:rsid w:val="0044628E"/>
    <w:rsid w:val="0045117B"/>
    <w:rsid w:val="00451B87"/>
    <w:rsid w:val="00453918"/>
    <w:rsid w:val="00454CA5"/>
    <w:rsid w:val="00463BC6"/>
    <w:rsid w:val="004655ED"/>
    <w:rsid w:val="004775CD"/>
    <w:rsid w:val="00481584"/>
    <w:rsid w:val="00483D3F"/>
    <w:rsid w:val="004877E1"/>
    <w:rsid w:val="00487A64"/>
    <w:rsid w:val="00492ED0"/>
    <w:rsid w:val="00493BF7"/>
    <w:rsid w:val="00495863"/>
    <w:rsid w:val="004962C4"/>
    <w:rsid w:val="004A1435"/>
    <w:rsid w:val="004A14D1"/>
    <w:rsid w:val="004A2E3F"/>
    <w:rsid w:val="004A446C"/>
    <w:rsid w:val="004B64ED"/>
    <w:rsid w:val="004B71E3"/>
    <w:rsid w:val="004C239D"/>
    <w:rsid w:val="004C30E5"/>
    <w:rsid w:val="004C6310"/>
    <w:rsid w:val="004E073A"/>
    <w:rsid w:val="004E2EF6"/>
    <w:rsid w:val="004E3F39"/>
    <w:rsid w:val="004E471B"/>
    <w:rsid w:val="004E4BF5"/>
    <w:rsid w:val="004F1C30"/>
    <w:rsid w:val="004F4887"/>
    <w:rsid w:val="004F6B0C"/>
    <w:rsid w:val="004F78CE"/>
    <w:rsid w:val="005100AE"/>
    <w:rsid w:val="00513746"/>
    <w:rsid w:val="00521855"/>
    <w:rsid w:val="00526834"/>
    <w:rsid w:val="00530F6E"/>
    <w:rsid w:val="005427B9"/>
    <w:rsid w:val="00545D31"/>
    <w:rsid w:val="005461DE"/>
    <w:rsid w:val="00546A41"/>
    <w:rsid w:val="005552FB"/>
    <w:rsid w:val="00556C5B"/>
    <w:rsid w:val="00560067"/>
    <w:rsid w:val="0056506C"/>
    <w:rsid w:val="005658FC"/>
    <w:rsid w:val="0056712F"/>
    <w:rsid w:val="005713CA"/>
    <w:rsid w:val="0057495A"/>
    <w:rsid w:val="00585517"/>
    <w:rsid w:val="00587177"/>
    <w:rsid w:val="0059190F"/>
    <w:rsid w:val="00594F81"/>
    <w:rsid w:val="00595641"/>
    <w:rsid w:val="005956B9"/>
    <w:rsid w:val="005964F0"/>
    <w:rsid w:val="005B06F4"/>
    <w:rsid w:val="005C0BEC"/>
    <w:rsid w:val="005C74C7"/>
    <w:rsid w:val="005D2358"/>
    <w:rsid w:val="005D5505"/>
    <w:rsid w:val="005F1377"/>
    <w:rsid w:val="005F55E7"/>
    <w:rsid w:val="005F6D9D"/>
    <w:rsid w:val="006125CE"/>
    <w:rsid w:val="006260E1"/>
    <w:rsid w:val="00633AAE"/>
    <w:rsid w:val="006426D5"/>
    <w:rsid w:val="00644ABC"/>
    <w:rsid w:val="00645B1C"/>
    <w:rsid w:val="006506DB"/>
    <w:rsid w:val="00654669"/>
    <w:rsid w:val="006558CC"/>
    <w:rsid w:val="00656936"/>
    <w:rsid w:val="00660421"/>
    <w:rsid w:val="00661A3A"/>
    <w:rsid w:val="00661AE2"/>
    <w:rsid w:val="006635F8"/>
    <w:rsid w:val="00664E99"/>
    <w:rsid w:val="00676D63"/>
    <w:rsid w:val="0068064D"/>
    <w:rsid w:val="00681FEA"/>
    <w:rsid w:val="00685C5D"/>
    <w:rsid w:val="006A5998"/>
    <w:rsid w:val="006B1E21"/>
    <w:rsid w:val="006B4525"/>
    <w:rsid w:val="006B4D8C"/>
    <w:rsid w:val="006C1312"/>
    <w:rsid w:val="006D0761"/>
    <w:rsid w:val="006E328E"/>
    <w:rsid w:val="006F2B49"/>
    <w:rsid w:val="006F49C2"/>
    <w:rsid w:val="006F73AB"/>
    <w:rsid w:val="00700049"/>
    <w:rsid w:val="00701CEC"/>
    <w:rsid w:val="00704A98"/>
    <w:rsid w:val="00707E44"/>
    <w:rsid w:val="00711780"/>
    <w:rsid w:val="00713E80"/>
    <w:rsid w:val="00714DE7"/>
    <w:rsid w:val="007175FD"/>
    <w:rsid w:val="007204FB"/>
    <w:rsid w:val="007209ED"/>
    <w:rsid w:val="007241FA"/>
    <w:rsid w:val="007259E9"/>
    <w:rsid w:val="00730504"/>
    <w:rsid w:val="007437E1"/>
    <w:rsid w:val="0074580A"/>
    <w:rsid w:val="00746EE9"/>
    <w:rsid w:val="00747BAF"/>
    <w:rsid w:val="007538CC"/>
    <w:rsid w:val="00753E9D"/>
    <w:rsid w:val="0075652B"/>
    <w:rsid w:val="007566D6"/>
    <w:rsid w:val="00761BCE"/>
    <w:rsid w:val="00761F74"/>
    <w:rsid w:val="00765EE4"/>
    <w:rsid w:val="007713DF"/>
    <w:rsid w:val="00772CA3"/>
    <w:rsid w:val="007844AC"/>
    <w:rsid w:val="00784AC7"/>
    <w:rsid w:val="00784CEA"/>
    <w:rsid w:val="007855C1"/>
    <w:rsid w:val="00790B18"/>
    <w:rsid w:val="00791242"/>
    <w:rsid w:val="00794E93"/>
    <w:rsid w:val="0079612D"/>
    <w:rsid w:val="007A1B32"/>
    <w:rsid w:val="007A2530"/>
    <w:rsid w:val="007A284A"/>
    <w:rsid w:val="007A2F75"/>
    <w:rsid w:val="007A63A6"/>
    <w:rsid w:val="007B1D68"/>
    <w:rsid w:val="007B6526"/>
    <w:rsid w:val="007C1DC9"/>
    <w:rsid w:val="007D25BA"/>
    <w:rsid w:val="007D2B5C"/>
    <w:rsid w:val="007D5A59"/>
    <w:rsid w:val="007D7681"/>
    <w:rsid w:val="007E0D65"/>
    <w:rsid w:val="007E22FB"/>
    <w:rsid w:val="007E6470"/>
    <w:rsid w:val="007E6B09"/>
    <w:rsid w:val="007F0496"/>
    <w:rsid w:val="007F332B"/>
    <w:rsid w:val="00801768"/>
    <w:rsid w:val="00801B2D"/>
    <w:rsid w:val="00813750"/>
    <w:rsid w:val="008179BF"/>
    <w:rsid w:val="00827A2B"/>
    <w:rsid w:val="00840FD2"/>
    <w:rsid w:val="008415CE"/>
    <w:rsid w:val="00843209"/>
    <w:rsid w:val="00844069"/>
    <w:rsid w:val="0084523F"/>
    <w:rsid w:val="00846D35"/>
    <w:rsid w:val="00862892"/>
    <w:rsid w:val="00862F40"/>
    <w:rsid w:val="00864637"/>
    <w:rsid w:val="00867FDA"/>
    <w:rsid w:val="00870153"/>
    <w:rsid w:val="00871942"/>
    <w:rsid w:val="00872265"/>
    <w:rsid w:val="008770A0"/>
    <w:rsid w:val="008820A8"/>
    <w:rsid w:val="00882A32"/>
    <w:rsid w:val="00885AD7"/>
    <w:rsid w:val="00885D40"/>
    <w:rsid w:val="00886A5C"/>
    <w:rsid w:val="0089221B"/>
    <w:rsid w:val="00892BAA"/>
    <w:rsid w:val="008961E9"/>
    <w:rsid w:val="00896CBE"/>
    <w:rsid w:val="008A39B8"/>
    <w:rsid w:val="008A45AF"/>
    <w:rsid w:val="008B36B2"/>
    <w:rsid w:val="008B5F03"/>
    <w:rsid w:val="008C6386"/>
    <w:rsid w:val="008D1AB8"/>
    <w:rsid w:val="008D326E"/>
    <w:rsid w:val="008E2154"/>
    <w:rsid w:val="008E6215"/>
    <w:rsid w:val="008E6781"/>
    <w:rsid w:val="008F0001"/>
    <w:rsid w:val="008F2906"/>
    <w:rsid w:val="00900D39"/>
    <w:rsid w:val="00901328"/>
    <w:rsid w:val="009016C0"/>
    <w:rsid w:val="00903A30"/>
    <w:rsid w:val="00905625"/>
    <w:rsid w:val="0090595B"/>
    <w:rsid w:val="00907129"/>
    <w:rsid w:val="00912B97"/>
    <w:rsid w:val="00923322"/>
    <w:rsid w:val="00926057"/>
    <w:rsid w:val="00926677"/>
    <w:rsid w:val="009324F6"/>
    <w:rsid w:val="0093283C"/>
    <w:rsid w:val="00943DCD"/>
    <w:rsid w:val="00945CAC"/>
    <w:rsid w:val="0094653C"/>
    <w:rsid w:val="00950826"/>
    <w:rsid w:val="009530EE"/>
    <w:rsid w:val="009607F6"/>
    <w:rsid w:val="0096415A"/>
    <w:rsid w:val="009659B7"/>
    <w:rsid w:val="009714F5"/>
    <w:rsid w:val="009719BC"/>
    <w:rsid w:val="00974AA1"/>
    <w:rsid w:val="00986755"/>
    <w:rsid w:val="00990C56"/>
    <w:rsid w:val="00991DA4"/>
    <w:rsid w:val="00992707"/>
    <w:rsid w:val="0099795E"/>
    <w:rsid w:val="009A28B8"/>
    <w:rsid w:val="009A2C2E"/>
    <w:rsid w:val="009B4177"/>
    <w:rsid w:val="009B44DE"/>
    <w:rsid w:val="009B7E08"/>
    <w:rsid w:val="009C17FD"/>
    <w:rsid w:val="009C2D2A"/>
    <w:rsid w:val="009C63F5"/>
    <w:rsid w:val="009C66B1"/>
    <w:rsid w:val="009C6DBC"/>
    <w:rsid w:val="009D0629"/>
    <w:rsid w:val="009D4FE2"/>
    <w:rsid w:val="009E0A45"/>
    <w:rsid w:val="009E12FC"/>
    <w:rsid w:val="00A0298B"/>
    <w:rsid w:val="00A02C2A"/>
    <w:rsid w:val="00A15A0A"/>
    <w:rsid w:val="00A167DB"/>
    <w:rsid w:val="00A172EA"/>
    <w:rsid w:val="00A23206"/>
    <w:rsid w:val="00A303D6"/>
    <w:rsid w:val="00A32C44"/>
    <w:rsid w:val="00A40E26"/>
    <w:rsid w:val="00A40EBC"/>
    <w:rsid w:val="00A40F80"/>
    <w:rsid w:val="00A44B29"/>
    <w:rsid w:val="00A51332"/>
    <w:rsid w:val="00A5188B"/>
    <w:rsid w:val="00A51B1D"/>
    <w:rsid w:val="00A5433B"/>
    <w:rsid w:val="00A57D22"/>
    <w:rsid w:val="00A660B2"/>
    <w:rsid w:val="00A80935"/>
    <w:rsid w:val="00A824B7"/>
    <w:rsid w:val="00A825D1"/>
    <w:rsid w:val="00A928B8"/>
    <w:rsid w:val="00AA2AA7"/>
    <w:rsid w:val="00AA50EA"/>
    <w:rsid w:val="00AA5315"/>
    <w:rsid w:val="00AA7CAC"/>
    <w:rsid w:val="00AB05F4"/>
    <w:rsid w:val="00AB1DD1"/>
    <w:rsid w:val="00AC1A9A"/>
    <w:rsid w:val="00AC3D00"/>
    <w:rsid w:val="00AC5FDE"/>
    <w:rsid w:val="00AC746D"/>
    <w:rsid w:val="00AD1084"/>
    <w:rsid w:val="00AD1A69"/>
    <w:rsid w:val="00AE3998"/>
    <w:rsid w:val="00AE5545"/>
    <w:rsid w:val="00AE6026"/>
    <w:rsid w:val="00AE65DF"/>
    <w:rsid w:val="00AE7144"/>
    <w:rsid w:val="00AF08BA"/>
    <w:rsid w:val="00AF1897"/>
    <w:rsid w:val="00AF4AE4"/>
    <w:rsid w:val="00AF5B82"/>
    <w:rsid w:val="00B07F72"/>
    <w:rsid w:val="00B10D51"/>
    <w:rsid w:val="00B11039"/>
    <w:rsid w:val="00B227C1"/>
    <w:rsid w:val="00B311AA"/>
    <w:rsid w:val="00B3348D"/>
    <w:rsid w:val="00B50A96"/>
    <w:rsid w:val="00B53507"/>
    <w:rsid w:val="00B60DEE"/>
    <w:rsid w:val="00B61B0C"/>
    <w:rsid w:val="00B632C4"/>
    <w:rsid w:val="00B67455"/>
    <w:rsid w:val="00B746AB"/>
    <w:rsid w:val="00B76758"/>
    <w:rsid w:val="00B92EBF"/>
    <w:rsid w:val="00B97277"/>
    <w:rsid w:val="00BA1906"/>
    <w:rsid w:val="00BA398F"/>
    <w:rsid w:val="00BA3ECF"/>
    <w:rsid w:val="00BA41B1"/>
    <w:rsid w:val="00BB0E62"/>
    <w:rsid w:val="00BB5981"/>
    <w:rsid w:val="00BC2EA5"/>
    <w:rsid w:val="00BC350A"/>
    <w:rsid w:val="00BE184C"/>
    <w:rsid w:val="00BE785D"/>
    <w:rsid w:val="00BF63A5"/>
    <w:rsid w:val="00C002CF"/>
    <w:rsid w:val="00C006BF"/>
    <w:rsid w:val="00C0324D"/>
    <w:rsid w:val="00C13740"/>
    <w:rsid w:val="00C155E6"/>
    <w:rsid w:val="00C17A77"/>
    <w:rsid w:val="00C2285B"/>
    <w:rsid w:val="00C32C7C"/>
    <w:rsid w:val="00C404D7"/>
    <w:rsid w:val="00C46B30"/>
    <w:rsid w:val="00C53405"/>
    <w:rsid w:val="00C611B0"/>
    <w:rsid w:val="00C75CC7"/>
    <w:rsid w:val="00C82FA8"/>
    <w:rsid w:val="00C8444E"/>
    <w:rsid w:val="00C86245"/>
    <w:rsid w:val="00C86D07"/>
    <w:rsid w:val="00C91C27"/>
    <w:rsid w:val="00C92EAD"/>
    <w:rsid w:val="00C94CF7"/>
    <w:rsid w:val="00C9758A"/>
    <w:rsid w:val="00CA205A"/>
    <w:rsid w:val="00CB1B85"/>
    <w:rsid w:val="00CB45CA"/>
    <w:rsid w:val="00CD0FBB"/>
    <w:rsid w:val="00CD6434"/>
    <w:rsid w:val="00CD6E3B"/>
    <w:rsid w:val="00CE66BA"/>
    <w:rsid w:val="00CF43B9"/>
    <w:rsid w:val="00CF4C6B"/>
    <w:rsid w:val="00D00834"/>
    <w:rsid w:val="00D00A74"/>
    <w:rsid w:val="00D0278E"/>
    <w:rsid w:val="00D049B0"/>
    <w:rsid w:val="00D0520A"/>
    <w:rsid w:val="00D05427"/>
    <w:rsid w:val="00D174BF"/>
    <w:rsid w:val="00D22EC7"/>
    <w:rsid w:val="00D24588"/>
    <w:rsid w:val="00D26A4A"/>
    <w:rsid w:val="00D30CCD"/>
    <w:rsid w:val="00D36EFD"/>
    <w:rsid w:val="00D40456"/>
    <w:rsid w:val="00D40FFE"/>
    <w:rsid w:val="00D45087"/>
    <w:rsid w:val="00D457D3"/>
    <w:rsid w:val="00D45C63"/>
    <w:rsid w:val="00D51238"/>
    <w:rsid w:val="00D53AC5"/>
    <w:rsid w:val="00D54A9D"/>
    <w:rsid w:val="00D61339"/>
    <w:rsid w:val="00D620B1"/>
    <w:rsid w:val="00D731F3"/>
    <w:rsid w:val="00D86831"/>
    <w:rsid w:val="00D91AEA"/>
    <w:rsid w:val="00DA239D"/>
    <w:rsid w:val="00DA3EDC"/>
    <w:rsid w:val="00DA7958"/>
    <w:rsid w:val="00DC4468"/>
    <w:rsid w:val="00DC45B3"/>
    <w:rsid w:val="00DD0E21"/>
    <w:rsid w:val="00DD5722"/>
    <w:rsid w:val="00DD6089"/>
    <w:rsid w:val="00DE0C1D"/>
    <w:rsid w:val="00DE24ED"/>
    <w:rsid w:val="00DE29B9"/>
    <w:rsid w:val="00DE2A48"/>
    <w:rsid w:val="00DE334F"/>
    <w:rsid w:val="00DE349D"/>
    <w:rsid w:val="00DE52CD"/>
    <w:rsid w:val="00DF5F93"/>
    <w:rsid w:val="00DF75F6"/>
    <w:rsid w:val="00E03463"/>
    <w:rsid w:val="00E034FF"/>
    <w:rsid w:val="00E04220"/>
    <w:rsid w:val="00E0466D"/>
    <w:rsid w:val="00E063EB"/>
    <w:rsid w:val="00E07723"/>
    <w:rsid w:val="00E07A5B"/>
    <w:rsid w:val="00E12E42"/>
    <w:rsid w:val="00E14F86"/>
    <w:rsid w:val="00E15810"/>
    <w:rsid w:val="00E16835"/>
    <w:rsid w:val="00E2055C"/>
    <w:rsid w:val="00E27710"/>
    <w:rsid w:val="00E3472B"/>
    <w:rsid w:val="00E37D12"/>
    <w:rsid w:val="00E46838"/>
    <w:rsid w:val="00E50452"/>
    <w:rsid w:val="00E51B24"/>
    <w:rsid w:val="00E57C47"/>
    <w:rsid w:val="00E57DE4"/>
    <w:rsid w:val="00E60232"/>
    <w:rsid w:val="00E6413C"/>
    <w:rsid w:val="00E65176"/>
    <w:rsid w:val="00E70015"/>
    <w:rsid w:val="00E71469"/>
    <w:rsid w:val="00E74667"/>
    <w:rsid w:val="00E748CE"/>
    <w:rsid w:val="00E7535A"/>
    <w:rsid w:val="00E753E9"/>
    <w:rsid w:val="00E84139"/>
    <w:rsid w:val="00E85919"/>
    <w:rsid w:val="00E87A5E"/>
    <w:rsid w:val="00E93A6B"/>
    <w:rsid w:val="00E9591B"/>
    <w:rsid w:val="00E975B9"/>
    <w:rsid w:val="00EA6171"/>
    <w:rsid w:val="00EB2588"/>
    <w:rsid w:val="00EB6142"/>
    <w:rsid w:val="00EB79F0"/>
    <w:rsid w:val="00EE1F69"/>
    <w:rsid w:val="00EE5D8F"/>
    <w:rsid w:val="00EE78A5"/>
    <w:rsid w:val="00EF69E0"/>
    <w:rsid w:val="00EF6C6A"/>
    <w:rsid w:val="00F035C1"/>
    <w:rsid w:val="00F10661"/>
    <w:rsid w:val="00F14BA3"/>
    <w:rsid w:val="00F15079"/>
    <w:rsid w:val="00F207C6"/>
    <w:rsid w:val="00F22013"/>
    <w:rsid w:val="00F2206D"/>
    <w:rsid w:val="00F22E47"/>
    <w:rsid w:val="00F22F7A"/>
    <w:rsid w:val="00F25D7A"/>
    <w:rsid w:val="00F33CEE"/>
    <w:rsid w:val="00F3426C"/>
    <w:rsid w:val="00F35E02"/>
    <w:rsid w:val="00F3644A"/>
    <w:rsid w:val="00F3778D"/>
    <w:rsid w:val="00F61037"/>
    <w:rsid w:val="00F640D0"/>
    <w:rsid w:val="00F66587"/>
    <w:rsid w:val="00F74849"/>
    <w:rsid w:val="00F80729"/>
    <w:rsid w:val="00F82266"/>
    <w:rsid w:val="00F9615C"/>
    <w:rsid w:val="00F9750E"/>
    <w:rsid w:val="00FA1CCB"/>
    <w:rsid w:val="00FA2443"/>
    <w:rsid w:val="00FA6FFE"/>
    <w:rsid w:val="00FB5AF3"/>
    <w:rsid w:val="00FC20B3"/>
    <w:rsid w:val="00FC2848"/>
    <w:rsid w:val="00FD3CB8"/>
    <w:rsid w:val="00FE1110"/>
    <w:rsid w:val="00FF1222"/>
    <w:rsid w:val="00FF18BC"/>
    <w:rsid w:val="00FF29C9"/>
    <w:rsid w:val="00FF5F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  <o:shapelayout v:ext="edit">
      <o:idmap v:ext="edit" data="1"/>
    </o:shapelayout>
  </w:shapeDefaults>
  <w:doNotEmbedSmartTags/>
  <w:decimalSymbol w:val=","/>
  <w:listSeparator w:val=";"/>
  <w14:docId w14:val="77E60BFD"/>
  <w15:docId w15:val="{727D4CBB-EB39-4941-B2D5-9D2D95FA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1DA2"/>
    <w:pPr>
      <w:spacing w:line="280" w:lineRule="exact"/>
    </w:pPr>
    <w:rPr>
      <w:rFonts w:ascii="Arial" w:hAnsi="Arial"/>
      <w:color w:val="000000"/>
      <w:sz w:val="18"/>
      <w:szCs w:val="14"/>
      <w:lang w:val="en-US"/>
    </w:rPr>
  </w:style>
  <w:style w:type="paragraph" w:styleId="Titolo1">
    <w:name w:val="heading 1"/>
    <w:basedOn w:val="Normale"/>
    <w:next w:val="Normale"/>
    <w:qFormat/>
    <w:rsid w:val="00FB1A23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rsid w:val="00886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B5DBD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rsid w:val="00CF4C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C3E7D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EXT">
    <w:name w:val="01_TEXT"/>
    <w:basedOn w:val="Normale"/>
    <w:rsid w:val="00E64038"/>
  </w:style>
  <w:style w:type="paragraph" w:customStyle="1" w:styleId="03TEXTITALIC">
    <w:name w:val="03 TEXT ITALIC"/>
    <w:basedOn w:val="01TEXT"/>
    <w:rsid w:val="00481DA2"/>
    <w:rPr>
      <w:i/>
      <w:sz w:val="16"/>
    </w:rPr>
  </w:style>
  <w:style w:type="paragraph" w:styleId="Pidipagina">
    <w:name w:val="footer"/>
    <w:basedOn w:val="Normale"/>
    <w:link w:val="PidipaginaCarattere"/>
    <w:uiPriority w:val="99"/>
    <w:rsid w:val="00FB1A23"/>
    <w:pPr>
      <w:tabs>
        <w:tab w:val="center" w:pos="4819"/>
        <w:tab w:val="right" w:pos="9638"/>
      </w:tabs>
    </w:pPr>
  </w:style>
  <w:style w:type="paragraph" w:customStyle="1" w:styleId="05FOOTERBOLD">
    <w:name w:val="05 FOOTER BOLD"/>
    <w:basedOn w:val="04FOOTER"/>
    <w:qFormat/>
    <w:rsid w:val="005905FE"/>
    <w:pPr>
      <w:framePr w:wrap="around" w:vAnchor="page" w:hAnchor="page" w:x="2269" w:y="15877"/>
      <w:suppressOverlap/>
    </w:pPr>
    <w:rPr>
      <w:b/>
    </w:rPr>
  </w:style>
  <w:style w:type="paragraph" w:customStyle="1" w:styleId="04FOOTER">
    <w:name w:val="04_FOOTER"/>
    <w:basedOn w:val="Normale"/>
    <w:rsid w:val="00D31C55"/>
    <w:pPr>
      <w:keepLines/>
      <w:spacing w:line="170" w:lineRule="exact"/>
    </w:pPr>
    <w:rPr>
      <w:sz w:val="14"/>
    </w:rPr>
  </w:style>
  <w:style w:type="character" w:customStyle="1" w:styleId="02TEXTBOLD">
    <w:name w:val="02_TEXT_BOLD"/>
    <w:basedOn w:val="Carpredefinitoparagrafo"/>
    <w:rsid w:val="00E64038"/>
    <w:rPr>
      <w:rFonts w:ascii="Arial" w:hAnsi="Arial"/>
      <w:b/>
      <w:color w:val="000000"/>
      <w:sz w:val="17"/>
    </w:rPr>
  </w:style>
  <w:style w:type="character" w:styleId="Collegamentoipertestuale">
    <w:name w:val="Hyperlink"/>
    <w:basedOn w:val="Carpredefinitoparagrafo"/>
    <w:uiPriority w:val="99"/>
    <w:unhideWhenUsed/>
    <w:rsid w:val="00F11FC0"/>
    <w:rPr>
      <w:color w:val="5C88DA" w:themeColor="accent1"/>
      <w:u w:val="single"/>
    </w:rPr>
  </w:style>
  <w:style w:type="table" w:styleId="Grigliatabella">
    <w:name w:val="Table Grid"/>
    <w:aliases w:val="PIEDINO"/>
    <w:basedOn w:val="Tabellanormale"/>
    <w:uiPriority w:val="59"/>
    <w:rsid w:val="002D4316"/>
    <w:pPr>
      <w:spacing w:line="160" w:lineRule="exact"/>
    </w:pPr>
    <w:rPr>
      <w:rFonts w:ascii="Arial" w:hAnsi="Arial"/>
      <w:color w:val="000000"/>
      <w:sz w:val="15"/>
    </w:rPr>
    <w:tblPr>
      <w:tblCellMar>
        <w:left w:w="0" w:type="dxa"/>
        <w:right w:w="0" w:type="dxa"/>
      </w:tblCellMar>
    </w:tblPr>
    <w:tcPr>
      <w:shd w:val="clear" w:color="auto" w:fill="auto"/>
      <w:vAlign w:val="bottom"/>
    </w:tcPr>
  </w:style>
  <w:style w:type="paragraph" w:styleId="Intestazione">
    <w:name w:val="header"/>
    <w:basedOn w:val="Normale"/>
    <w:link w:val="IntestazioneCarattere"/>
    <w:rsid w:val="00C5425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250"/>
    <w:rPr>
      <w:rFonts w:ascii="Arial" w:hAnsi="Arial"/>
      <w:color w:val="000000"/>
      <w:sz w:val="17"/>
      <w:szCs w:val="14"/>
    </w:rPr>
  </w:style>
  <w:style w:type="paragraph" w:customStyle="1" w:styleId="04HEADING">
    <w:name w:val="04 HEADING"/>
    <w:basedOn w:val="01TEXT"/>
    <w:qFormat/>
    <w:rsid w:val="006F31C6"/>
    <w:pPr>
      <w:spacing w:line="200" w:lineRule="exact"/>
    </w:pPr>
    <w:rPr>
      <w:sz w:val="16"/>
    </w:rPr>
  </w:style>
  <w:style w:type="paragraph" w:customStyle="1" w:styleId="04HEADINGJOB">
    <w:name w:val="04 HEADING JOB"/>
    <w:basedOn w:val="04HEADING"/>
    <w:qFormat/>
    <w:rsid w:val="006F31C6"/>
    <w:pPr>
      <w:spacing w:after="200"/>
    </w:pPr>
    <w:rPr>
      <w:i/>
    </w:rPr>
  </w:style>
  <w:style w:type="paragraph" w:customStyle="1" w:styleId="04HEADINGREGION">
    <w:name w:val="04 HEADING REGION"/>
    <w:basedOn w:val="04HEADING"/>
    <w:qFormat/>
    <w:rsid w:val="006F31C6"/>
    <w:rPr>
      <w:b/>
      <w:caps/>
    </w:rPr>
  </w:style>
  <w:style w:type="paragraph" w:customStyle="1" w:styleId="04HEADINGBOLD">
    <w:name w:val="04 HEADING BOLD"/>
    <w:basedOn w:val="04HEADING"/>
    <w:qFormat/>
    <w:rsid w:val="00030C68"/>
    <w:rPr>
      <w:b/>
    </w:rPr>
  </w:style>
  <w:style w:type="paragraph" w:customStyle="1" w:styleId="01PRESSRELEASE">
    <w:name w:val="01 PRESS RELEASE"/>
    <w:basedOn w:val="Normale"/>
    <w:qFormat/>
    <w:rsid w:val="00BD0EA0"/>
    <w:pPr>
      <w:spacing w:after="200" w:line="340" w:lineRule="exact"/>
      <w:jc w:val="right"/>
    </w:pPr>
    <w:rPr>
      <w:color w:val="FFFFFF" w:themeColor="background2"/>
      <w:sz w:val="28"/>
    </w:rPr>
  </w:style>
  <w:style w:type="paragraph" w:customStyle="1" w:styleId="01INTRO">
    <w:name w:val="01 INTRO"/>
    <w:basedOn w:val="01TEXT"/>
    <w:qFormat/>
    <w:rsid w:val="00481DA2"/>
    <w:pPr>
      <w:spacing w:line="320" w:lineRule="exact"/>
    </w:pPr>
    <w:rPr>
      <w:i/>
      <w:color w:val="5C88DA" w:themeColor="accent1"/>
      <w:sz w:val="22"/>
    </w:rPr>
  </w:style>
  <w:style w:type="paragraph" w:customStyle="1" w:styleId="01INTROBOLD">
    <w:name w:val="01 INTRO BOLD"/>
    <w:basedOn w:val="01INTRO"/>
    <w:qFormat/>
    <w:rsid w:val="00481DA2"/>
    <w:pPr>
      <w:spacing w:line="300" w:lineRule="exact"/>
    </w:pPr>
    <w:rPr>
      <w:b/>
      <w:i w:val="0"/>
      <w:sz w:val="20"/>
    </w:rPr>
  </w:style>
  <w:style w:type="character" w:styleId="Collegamentovisitato">
    <w:name w:val="FollowedHyperlink"/>
    <w:basedOn w:val="Carpredefinitoparagrafo"/>
    <w:rsid w:val="00F11FC0"/>
    <w:rPr>
      <w:color w:val="5C88DA" w:themeColor="accent1"/>
      <w:u w:val="single"/>
    </w:rPr>
  </w:style>
  <w:style w:type="paragraph" w:customStyle="1" w:styleId="Default">
    <w:name w:val="Default"/>
    <w:rsid w:val="00912B97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NormaleWeb">
    <w:name w:val="Normal (Web)"/>
    <w:basedOn w:val="Normale"/>
    <w:uiPriority w:val="99"/>
    <w:unhideWhenUsed/>
    <w:rsid w:val="00912B9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rsid w:val="00E16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16835"/>
    <w:rPr>
      <w:rFonts w:ascii="Tahoma" w:hAnsi="Tahoma" w:cs="Tahoma"/>
      <w:color w:val="000000"/>
      <w:sz w:val="16"/>
      <w:szCs w:val="16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AD7"/>
    <w:rPr>
      <w:rFonts w:ascii="Arial" w:hAnsi="Arial"/>
      <w:color w:val="000000"/>
      <w:sz w:val="18"/>
      <w:szCs w:val="14"/>
      <w:lang w:val="en-US"/>
    </w:rPr>
  </w:style>
  <w:style w:type="character" w:styleId="Rimandocommento">
    <w:name w:val="annotation reference"/>
    <w:basedOn w:val="Carpredefinitoparagrafo"/>
    <w:semiHidden/>
    <w:unhideWhenUsed/>
    <w:rsid w:val="008961E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961E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961E9"/>
    <w:rPr>
      <w:rFonts w:ascii="Arial" w:hAnsi="Arial"/>
      <w:color w:val="000000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961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961E9"/>
    <w:rPr>
      <w:rFonts w:ascii="Arial" w:hAnsi="Arial"/>
      <w:b/>
      <w:bCs/>
      <w:color w:val="000000"/>
      <w:sz w:val="20"/>
      <w:szCs w:val="20"/>
      <w:lang w:val="en-US"/>
    </w:rPr>
  </w:style>
  <w:style w:type="character" w:styleId="Enfasigrassetto">
    <w:name w:val="Strong"/>
    <w:basedOn w:val="Carpredefinitoparagrafo"/>
    <w:uiPriority w:val="22"/>
    <w:qFormat/>
    <w:rsid w:val="00034098"/>
    <w:rPr>
      <w:b/>
      <w:bCs/>
    </w:rPr>
  </w:style>
  <w:style w:type="paragraph" w:styleId="Paragrafoelenco">
    <w:name w:val="List Paragraph"/>
    <w:basedOn w:val="Normale"/>
    <w:uiPriority w:val="34"/>
    <w:qFormat/>
    <w:rsid w:val="003B35B5"/>
    <w:pPr>
      <w:spacing w:line="280" w:lineRule="auto"/>
      <w:ind w:left="720"/>
      <w:contextualSpacing/>
    </w:pPr>
    <w:rPr>
      <w:rFonts w:eastAsia="Arial" w:cs="Arial"/>
      <w:color w:val="auto"/>
      <w:szCs w:val="18"/>
      <w:lang w:val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2285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2285B"/>
    <w:rPr>
      <w:rFonts w:ascii="Arial" w:hAnsi="Arial"/>
      <w:color w:val="000000"/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C2285B"/>
    <w:rPr>
      <w:vertAlign w:val="superscript"/>
    </w:rPr>
  </w:style>
  <w:style w:type="paragraph" w:styleId="Revisione">
    <w:name w:val="Revision"/>
    <w:hidden/>
    <w:semiHidden/>
    <w:rsid w:val="00A5188B"/>
    <w:rPr>
      <w:rFonts w:ascii="Arial" w:hAnsi="Arial"/>
      <w:color w:val="000000"/>
      <w:sz w:val="18"/>
      <w:szCs w:val="14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E24E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rsid w:val="00CF4C6B"/>
    <w:rPr>
      <w:rFonts w:asciiTheme="majorHAnsi" w:eastAsiaTheme="majorEastAsia" w:hAnsiTheme="majorHAnsi" w:cstheme="majorBidi"/>
      <w:color w:val="1C3E7D" w:themeColor="accent1" w:themeShade="7F"/>
      <w:lang w:val="en-US"/>
    </w:rPr>
  </w:style>
  <w:style w:type="character" w:customStyle="1" w:styleId="Titolo2Carattere">
    <w:name w:val="Titolo 2 Carattere"/>
    <w:basedOn w:val="Carpredefinitoparagrafo"/>
    <w:link w:val="Titolo2"/>
    <w:rsid w:val="00886A5C"/>
    <w:rPr>
      <w:rFonts w:asciiTheme="majorHAnsi" w:eastAsiaTheme="majorEastAsia" w:hAnsiTheme="majorHAnsi" w:cstheme="majorBidi"/>
      <w:color w:val="2B5DBD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2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4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4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6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2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34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iovanni.santonastaso@stellantis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rivalia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fcabankgro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aa\BANK%20PROJECT_CI\GL_ARTWORK%20HOLDING_ITALY\FCA%20BANK\FCA%20BANK%20Word%20Templates\FCA%20BANK_Press%20Release.dotx" TargetMode="External"/></Relationships>
</file>

<file path=word/theme/theme1.xml><?xml version="1.0" encoding="utf-8"?>
<a:theme xmlns:a="http://schemas.openxmlformats.org/drawingml/2006/main" name="Tema di Office">
  <a:themeElements>
    <a:clrScheme name="FCA BANK 3!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5C88DA"/>
      </a:accent1>
      <a:accent2>
        <a:srgbClr val="5B6770"/>
      </a:accent2>
      <a:accent3>
        <a:srgbClr val="E4002B"/>
      </a:accent3>
      <a:accent4>
        <a:srgbClr val="C4CFE7"/>
      </a:accent4>
      <a:accent5>
        <a:srgbClr val="5C88DA"/>
      </a:accent5>
      <a:accent6>
        <a:srgbClr val="5B6770"/>
      </a:accent6>
      <a:hlink>
        <a:srgbClr val="5C88DA"/>
      </a:hlink>
      <a:folHlink>
        <a:srgbClr val="5C88DA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AA992-3503-4F1F-89F3-AB3F4636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FCA BANK_Press Release</Template>
  <TotalTime>53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FCA BANK Press Release</vt:lpstr>
      <vt:lpstr>FCA BANK Press Release</vt:lpstr>
    </vt:vector>
  </TitlesOfParts>
  <Company>FIATGROUP</Company>
  <LinksUpToDate>false</LinksUpToDate>
  <CharactersWithSpaces>6805</CharactersWithSpaces>
  <SharedDoc>false</SharedDoc>
  <HyperlinkBase/>
  <HLinks>
    <vt:vector size="18" baseType="variant">
      <vt:variant>
        <vt:i4>7208971</vt:i4>
      </vt:variant>
      <vt:variant>
        <vt:i4>-1</vt:i4>
      </vt:variant>
      <vt:variant>
        <vt:i4>2086</vt:i4>
      </vt:variant>
      <vt:variant>
        <vt:i4>1</vt:i4>
      </vt:variant>
      <vt:variant>
        <vt:lpwstr>CNH</vt:lpwstr>
      </vt:variant>
      <vt:variant>
        <vt:lpwstr/>
      </vt:variant>
      <vt:variant>
        <vt:i4>7208971</vt:i4>
      </vt:variant>
      <vt:variant>
        <vt:i4>-1</vt:i4>
      </vt:variant>
      <vt:variant>
        <vt:i4>2092</vt:i4>
      </vt:variant>
      <vt:variant>
        <vt:i4>1</vt:i4>
      </vt:variant>
      <vt:variant>
        <vt:lpwstr>CNH</vt:lpwstr>
      </vt:variant>
      <vt:variant>
        <vt:lpwstr/>
      </vt:variant>
      <vt:variant>
        <vt:i4>6225948</vt:i4>
      </vt:variant>
      <vt:variant>
        <vt:i4>-1</vt:i4>
      </vt:variant>
      <vt:variant>
        <vt:i4>2100</vt:i4>
      </vt:variant>
      <vt:variant>
        <vt:i4>1</vt:i4>
      </vt:variant>
      <vt:variant>
        <vt:lpwstr>LOGOS_D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FCA BANK Press Release</dc:title>
  <dc:creator>Administrator</dc:creator>
  <cp:lastModifiedBy>Giovanni Santonastaso</cp:lastModifiedBy>
  <cp:revision>19</cp:revision>
  <cp:lastPrinted>2022-10-11T10:18:00Z</cp:lastPrinted>
  <dcterms:created xsi:type="dcterms:W3CDTF">2022-10-11T09:32:00Z</dcterms:created>
  <dcterms:modified xsi:type="dcterms:W3CDTF">2022-10-15T09:08:00Z</dcterms:modified>
</cp:coreProperties>
</file>